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5D" w:rsidRDefault="00BD155D" w:rsidP="00BD155D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5D" w:rsidRPr="00F35585" w:rsidRDefault="00BD155D" w:rsidP="00BD155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3966EE">
        <w:rPr>
          <w:b/>
          <w:sz w:val="28"/>
          <w:szCs w:val="28"/>
        </w:rPr>
        <w:t xml:space="preserve">КАРАР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3966EE">
        <w:rPr>
          <w:b/>
          <w:sz w:val="28"/>
          <w:szCs w:val="28"/>
        </w:rPr>
        <w:t xml:space="preserve"> РЕШЕНИЕ</w:t>
      </w:r>
      <w:r>
        <w:rPr>
          <w:szCs w:val="28"/>
        </w:rPr>
        <w:t xml:space="preserve">                       </w:t>
      </w:r>
    </w:p>
    <w:p w:rsidR="00BD155D" w:rsidRPr="0025693F" w:rsidRDefault="007209B9" w:rsidP="00BD155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«30» январь</w:t>
      </w:r>
      <w:r w:rsidR="00BD155D">
        <w:rPr>
          <w:sz w:val="28"/>
          <w:szCs w:val="28"/>
        </w:rPr>
        <w:t xml:space="preserve">  2023</w:t>
      </w:r>
      <w:r w:rsidR="00BD155D" w:rsidRPr="0025693F">
        <w:rPr>
          <w:sz w:val="28"/>
          <w:szCs w:val="28"/>
        </w:rPr>
        <w:t>й</w:t>
      </w:r>
      <w:r w:rsidR="00BD155D">
        <w:rPr>
          <w:sz w:val="28"/>
          <w:szCs w:val="28"/>
        </w:rPr>
        <w:t xml:space="preserve">.           </w:t>
      </w:r>
      <w:r>
        <w:rPr>
          <w:sz w:val="28"/>
          <w:szCs w:val="28"/>
        </w:rPr>
        <w:t xml:space="preserve">    №396</w:t>
      </w:r>
      <w:r w:rsidR="00BD155D" w:rsidRPr="0025693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«30» января</w:t>
      </w:r>
      <w:bookmarkStart w:id="0" w:name="_GoBack"/>
      <w:bookmarkEnd w:id="0"/>
      <w:r w:rsidR="00BD155D">
        <w:rPr>
          <w:sz w:val="28"/>
          <w:szCs w:val="28"/>
        </w:rPr>
        <w:t xml:space="preserve">  2023</w:t>
      </w:r>
      <w:r w:rsidR="00BD155D" w:rsidRPr="0025693F">
        <w:rPr>
          <w:sz w:val="28"/>
          <w:szCs w:val="28"/>
        </w:rPr>
        <w:t xml:space="preserve">г.    </w:t>
      </w:r>
    </w:p>
    <w:p w:rsidR="001029F4" w:rsidRPr="00F8065F" w:rsidRDefault="001029F4" w:rsidP="001029F4">
      <w:pPr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E26DA" w:rsidRPr="00DE26DA" w:rsidRDefault="00DE26DA" w:rsidP="00DE26DA">
      <w:pPr>
        <w:jc w:val="center"/>
        <w:rPr>
          <w:b/>
          <w:bCs/>
          <w:sz w:val="28"/>
          <w:szCs w:val="28"/>
        </w:rPr>
      </w:pPr>
      <w:r w:rsidRPr="00DE26DA">
        <w:rPr>
          <w:b/>
          <w:bCs/>
          <w:sz w:val="28"/>
          <w:szCs w:val="28"/>
        </w:rPr>
        <w:t xml:space="preserve">Об утверждении нормативно-правовых актов по вопросам приватизации муниципального имущества </w:t>
      </w:r>
      <w:r w:rsidR="00B019D1">
        <w:rPr>
          <w:b/>
          <w:bCs/>
          <w:sz w:val="28"/>
          <w:szCs w:val="28"/>
        </w:rPr>
        <w:t xml:space="preserve">сельского поселения Балтийский сельсовет </w:t>
      </w:r>
      <w:r>
        <w:rPr>
          <w:b/>
          <w:bCs/>
          <w:sz w:val="28"/>
          <w:szCs w:val="28"/>
        </w:rPr>
        <w:t>муниципального района Иглинский район Р</w:t>
      </w:r>
      <w:r w:rsidRPr="00DE26DA">
        <w:rPr>
          <w:b/>
          <w:bCs/>
          <w:sz w:val="28"/>
          <w:szCs w:val="28"/>
        </w:rPr>
        <w:t>еспублики Башкортостан</w:t>
      </w:r>
    </w:p>
    <w:p w:rsidR="004059EA" w:rsidRPr="004059EA" w:rsidRDefault="004059EA" w:rsidP="004059EA">
      <w:pPr>
        <w:jc w:val="center"/>
        <w:rPr>
          <w:b/>
          <w:sz w:val="28"/>
          <w:szCs w:val="28"/>
        </w:rPr>
      </w:pPr>
    </w:p>
    <w:p w:rsidR="00684AB4" w:rsidRDefault="00DE26DA" w:rsidP="00D54CE2">
      <w:pPr>
        <w:ind w:firstLine="709"/>
        <w:jc w:val="both"/>
        <w:rPr>
          <w:sz w:val="28"/>
          <w:szCs w:val="28"/>
        </w:rPr>
      </w:pPr>
      <w:r w:rsidRPr="00DE26DA">
        <w:rPr>
          <w:sz w:val="28"/>
          <w:szCs w:val="28"/>
        </w:rPr>
        <w:t>В целях реализации </w:t>
      </w:r>
      <w:hyperlink r:id="rId10" w:anchor="7D20K3" w:history="1">
        <w:r w:rsidRPr="00DE26DA">
          <w:rPr>
            <w:rStyle w:val="a9"/>
            <w:color w:val="000000" w:themeColor="text1"/>
            <w:sz w:val="28"/>
            <w:szCs w:val="28"/>
            <w:u w:val="none"/>
          </w:rPr>
          <w:t xml:space="preserve">Федерального </w:t>
        </w:r>
        <w:r w:rsidR="00D54CE2">
          <w:rPr>
            <w:rStyle w:val="a9"/>
            <w:color w:val="000000" w:themeColor="text1"/>
            <w:sz w:val="28"/>
            <w:szCs w:val="28"/>
            <w:u w:val="none"/>
          </w:rPr>
          <w:t>закона от 21.12.2001 N 178-ФЗ «</w:t>
        </w:r>
        <w:r w:rsidRPr="00DE26DA">
          <w:rPr>
            <w:rStyle w:val="a9"/>
            <w:color w:val="000000" w:themeColor="text1"/>
            <w:sz w:val="28"/>
            <w:szCs w:val="28"/>
            <w:u w:val="none"/>
          </w:rPr>
          <w:t>О приватизации государственного и муниципального имущества</w:t>
        </w:r>
        <w:r w:rsidR="00D54CE2">
          <w:rPr>
            <w:rStyle w:val="a9"/>
            <w:color w:val="000000" w:themeColor="text1"/>
            <w:sz w:val="28"/>
            <w:szCs w:val="28"/>
            <w:u w:val="none"/>
          </w:rPr>
          <w:t>»</w:t>
        </w:r>
      </w:hyperlink>
      <w:r>
        <w:rPr>
          <w:sz w:val="28"/>
          <w:szCs w:val="28"/>
        </w:rPr>
        <w:t xml:space="preserve">, </w:t>
      </w:r>
      <w:r w:rsidR="004059EA">
        <w:rPr>
          <w:sz w:val="28"/>
          <w:szCs w:val="28"/>
        </w:rPr>
        <w:t>Совет</w:t>
      </w:r>
      <w:r w:rsidR="00B019D1">
        <w:rPr>
          <w:sz w:val="28"/>
          <w:szCs w:val="28"/>
        </w:rPr>
        <w:t xml:space="preserve"> сельского поселения Балтийский сельсовет</w:t>
      </w:r>
      <w:r w:rsidR="004059EA">
        <w:rPr>
          <w:sz w:val="28"/>
          <w:szCs w:val="28"/>
        </w:rPr>
        <w:t xml:space="preserve"> муниципального района Иглинский район Республики Башкортостан </w:t>
      </w:r>
      <w:r w:rsidR="00767CC5">
        <w:rPr>
          <w:sz w:val="28"/>
          <w:szCs w:val="28"/>
        </w:rPr>
        <w:t>РЕШИЛ</w:t>
      </w:r>
      <w:r w:rsidR="004059EA">
        <w:rPr>
          <w:sz w:val="28"/>
          <w:szCs w:val="28"/>
        </w:rPr>
        <w:t>:</w:t>
      </w:r>
    </w:p>
    <w:p w:rsidR="00D54CE2" w:rsidRDefault="00DE26DA" w:rsidP="00D54C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E26DA">
        <w:rPr>
          <w:color w:val="000000" w:themeColor="text1"/>
          <w:sz w:val="28"/>
          <w:szCs w:val="28"/>
        </w:rPr>
        <w:t>1. Утвердить следующие нормативно-правовые акты:</w:t>
      </w:r>
    </w:p>
    <w:p w:rsidR="00D54CE2" w:rsidRDefault="00DE26DA" w:rsidP="00D54C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E26DA">
        <w:rPr>
          <w:color w:val="000000" w:themeColor="text1"/>
          <w:sz w:val="28"/>
          <w:szCs w:val="28"/>
        </w:rPr>
        <w:t xml:space="preserve">1.1. Правила разработки прогнозного плана (программы) приватизации муниципального имущества </w:t>
      </w:r>
      <w:r w:rsidR="00B019D1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D54CE2">
        <w:rPr>
          <w:color w:val="000000" w:themeColor="text1"/>
          <w:sz w:val="28"/>
          <w:szCs w:val="28"/>
        </w:rPr>
        <w:t>муниципального района Иглинский район (приложение №</w:t>
      </w:r>
      <w:r w:rsidRPr="00DE26DA">
        <w:rPr>
          <w:color w:val="000000" w:themeColor="text1"/>
          <w:sz w:val="28"/>
          <w:szCs w:val="28"/>
        </w:rPr>
        <w:t>1).</w:t>
      </w:r>
    </w:p>
    <w:p w:rsidR="00D54CE2" w:rsidRDefault="00DE26DA" w:rsidP="00D54C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E26DA">
        <w:rPr>
          <w:color w:val="000000" w:themeColor="text1"/>
          <w:sz w:val="28"/>
          <w:szCs w:val="28"/>
        </w:rPr>
        <w:t xml:space="preserve">1.2. Правила подготовки и принятия решений об условиях приватизации муниципального имущества </w:t>
      </w:r>
      <w:r w:rsidR="00B019D1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D54CE2">
        <w:rPr>
          <w:color w:val="000000" w:themeColor="text1"/>
          <w:sz w:val="28"/>
          <w:szCs w:val="28"/>
        </w:rPr>
        <w:t>муниципального района Иглинский район (приложение №</w:t>
      </w:r>
      <w:r w:rsidRPr="00DE26DA">
        <w:rPr>
          <w:color w:val="000000" w:themeColor="text1"/>
          <w:sz w:val="28"/>
          <w:szCs w:val="28"/>
        </w:rPr>
        <w:t>2).</w:t>
      </w:r>
    </w:p>
    <w:p w:rsidR="00D54CE2" w:rsidRDefault="00DE26DA" w:rsidP="00D54C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E26DA">
        <w:rPr>
          <w:color w:val="000000" w:themeColor="text1"/>
          <w:sz w:val="28"/>
          <w:szCs w:val="28"/>
        </w:rPr>
        <w:t xml:space="preserve">1.3. Порядок согласования сделок и иных действий муниципального унитарного предприятия в процессе приватизации со дня утверждения прогнозного плана (программы) приватизации муниципального имущества </w:t>
      </w:r>
      <w:r w:rsidR="00B019D1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D54CE2">
        <w:rPr>
          <w:color w:val="000000" w:themeColor="text1"/>
          <w:sz w:val="28"/>
          <w:szCs w:val="28"/>
        </w:rPr>
        <w:t>муниципального района Иглинский район</w:t>
      </w:r>
      <w:r w:rsidRPr="00DE26DA">
        <w:rPr>
          <w:color w:val="000000" w:themeColor="text1"/>
          <w:sz w:val="28"/>
          <w:szCs w:val="28"/>
        </w:rPr>
        <w:t xml:space="preserve"> до перехода права собственности к победителю</w:t>
      </w:r>
      <w:r w:rsidR="00D54CE2">
        <w:rPr>
          <w:color w:val="000000" w:themeColor="text1"/>
          <w:sz w:val="28"/>
          <w:szCs w:val="28"/>
        </w:rPr>
        <w:t xml:space="preserve"> конкурса (приложение №</w:t>
      </w:r>
      <w:r w:rsidRPr="00DE26DA">
        <w:rPr>
          <w:color w:val="000000" w:themeColor="text1"/>
          <w:sz w:val="28"/>
          <w:szCs w:val="28"/>
        </w:rPr>
        <w:t>3).</w:t>
      </w:r>
    </w:p>
    <w:p w:rsidR="00D54CE2" w:rsidRDefault="006D618B" w:rsidP="00D54C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E26DA" w:rsidRPr="00DE26DA">
        <w:rPr>
          <w:color w:val="000000" w:themeColor="text1"/>
          <w:sz w:val="28"/>
          <w:szCs w:val="28"/>
        </w:rPr>
        <w:t xml:space="preserve">. Настоящее решение подлежит официальному опубликованию </w:t>
      </w:r>
      <w:r w:rsidR="00D54CE2" w:rsidRPr="007B31C6">
        <w:rPr>
          <w:iCs/>
          <w:sz w:val="28"/>
          <w:szCs w:val="28"/>
        </w:rPr>
        <w:t xml:space="preserve">на сайте </w:t>
      </w:r>
      <w:r>
        <w:rPr>
          <w:iCs/>
          <w:sz w:val="28"/>
          <w:szCs w:val="28"/>
        </w:rPr>
        <w:t>сельского поселения Балтийский сельсовет</w:t>
      </w:r>
      <w:r w:rsidR="00D54CE2" w:rsidRPr="007B31C6">
        <w:rPr>
          <w:iCs/>
          <w:sz w:val="28"/>
          <w:szCs w:val="28"/>
        </w:rPr>
        <w:t xml:space="preserve"> муниципального района Иглинский район Республики Башкортостан</w:t>
      </w:r>
      <w:r w:rsidR="00D54CE2" w:rsidRPr="00DE26DA">
        <w:rPr>
          <w:color w:val="000000" w:themeColor="text1"/>
          <w:sz w:val="28"/>
          <w:szCs w:val="28"/>
        </w:rPr>
        <w:t xml:space="preserve"> </w:t>
      </w:r>
      <w:r w:rsidR="00DE26DA" w:rsidRPr="00DE26DA">
        <w:rPr>
          <w:color w:val="000000" w:themeColor="text1"/>
          <w:sz w:val="28"/>
          <w:szCs w:val="28"/>
        </w:rPr>
        <w:t>в течение семи дней после даты его подписания.</w:t>
      </w:r>
    </w:p>
    <w:p w:rsidR="00171818" w:rsidRPr="00BA7BE3" w:rsidRDefault="00550EFD" w:rsidP="00D54CE2">
      <w:p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59EA">
        <w:rPr>
          <w:sz w:val="28"/>
          <w:szCs w:val="28"/>
        </w:rPr>
        <w:t xml:space="preserve">. </w:t>
      </w:r>
      <w:proofErr w:type="gramStart"/>
      <w:r w:rsidR="00171818" w:rsidRPr="00BA7BE3">
        <w:rPr>
          <w:sz w:val="28"/>
          <w:szCs w:val="28"/>
        </w:rPr>
        <w:t>Контроль за</w:t>
      </w:r>
      <w:proofErr w:type="gramEnd"/>
      <w:r w:rsidR="00171818" w:rsidRPr="00BA7BE3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налогам, вопросам собственности Совета </w:t>
      </w:r>
      <w:r w:rsidR="006D618B">
        <w:rPr>
          <w:sz w:val="28"/>
          <w:szCs w:val="28"/>
        </w:rPr>
        <w:t xml:space="preserve">сельского поселения Балтийский сельсовет </w:t>
      </w:r>
      <w:r w:rsidR="00171818" w:rsidRPr="00BA7BE3">
        <w:rPr>
          <w:sz w:val="28"/>
          <w:szCs w:val="28"/>
        </w:rPr>
        <w:t xml:space="preserve">муниципального района Иглинский район Республики Башкортостан (председатель –  </w:t>
      </w:r>
      <w:r w:rsidR="006D618B">
        <w:rPr>
          <w:sz w:val="28"/>
          <w:szCs w:val="28"/>
        </w:rPr>
        <w:t>Кот Н.Е.</w:t>
      </w:r>
      <w:r w:rsidR="00171818" w:rsidRPr="00BA7BE3">
        <w:rPr>
          <w:sz w:val="28"/>
          <w:szCs w:val="28"/>
        </w:rPr>
        <w:t>).</w:t>
      </w:r>
    </w:p>
    <w:p w:rsidR="00CD02F6" w:rsidRDefault="00CD02F6" w:rsidP="00D54CE2">
      <w:pPr>
        <w:jc w:val="both"/>
        <w:rPr>
          <w:rStyle w:val="FontStyle21"/>
        </w:rPr>
      </w:pPr>
    </w:p>
    <w:p w:rsidR="00CD02F6" w:rsidRDefault="00CD02F6" w:rsidP="00CD02F6">
      <w:pPr>
        <w:jc w:val="both"/>
        <w:rPr>
          <w:rStyle w:val="FontStyle21"/>
        </w:rPr>
      </w:pPr>
    </w:p>
    <w:p w:rsidR="00BF4783" w:rsidRDefault="006D618B" w:rsidP="00CD02F6">
      <w:pPr>
        <w:jc w:val="both"/>
        <w:rPr>
          <w:rStyle w:val="FontStyle21"/>
        </w:rPr>
      </w:pPr>
      <w:r>
        <w:rPr>
          <w:rStyle w:val="FontStyle21"/>
        </w:rPr>
        <w:t xml:space="preserve">Глава сельского поселения                                                                 </w:t>
      </w:r>
      <w:proofErr w:type="spellStart"/>
      <w:r>
        <w:rPr>
          <w:rStyle w:val="FontStyle21"/>
        </w:rPr>
        <w:t>И.М.Бугвин</w:t>
      </w:r>
      <w:proofErr w:type="spellEnd"/>
    </w:p>
    <w:p w:rsidR="00BF4783" w:rsidRDefault="00BF4783" w:rsidP="00BF4783">
      <w:pPr>
        <w:pStyle w:val="Style8"/>
        <w:widowControl/>
        <w:tabs>
          <w:tab w:val="left" w:pos="0"/>
        </w:tabs>
        <w:spacing w:line="240" w:lineRule="auto"/>
        <w:contextualSpacing/>
        <w:jc w:val="both"/>
        <w:rPr>
          <w:rStyle w:val="FontStyle21"/>
        </w:rPr>
      </w:pPr>
    </w:p>
    <w:p w:rsidR="00CD02F6" w:rsidRDefault="00CD02F6" w:rsidP="00BF4783">
      <w:pPr>
        <w:pStyle w:val="Style8"/>
        <w:widowControl/>
        <w:tabs>
          <w:tab w:val="left" w:pos="0"/>
        </w:tabs>
        <w:spacing w:line="240" w:lineRule="auto"/>
        <w:contextualSpacing/>
        <w:jc w:val="both"/>
        <w:rPr>
          <w:rStyle w:val="FontStyle21"/>
        </w:rPr>
        <w:sectPr w:rsidR="00CD02F6" w:rsidSect="009E5B73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DB2E7F" w:rsidRPr="007F15EA" w:rsidRDefault="00DB2E7F" w:rsidP="00BD155D">
      <w:pPr>
        <w:autoSpaceDE w:val="0"/>
        <w:autoSpaceDN w:val="0"/>
        <w:adjustRightInd w:val="0"/>
        <w:ind w:left="5670"/>
        <w:outlineLvl w:val="0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lastRenderedPageBreak/>
        <w:t xml:space="preserve">   П</w:t>
      </w:r>
      <w:r w:rsidRPr="007F15EA">
        <w:rPr>
          <w:rFonts w:cs="Liberation Serif"/>
          <w:bCs/>
          <w:sz w:val="27"/>
          <w:szCs w:val="27"/>
        </w:rPr>
        <w:t>риложение</w:t>
      </w:r>
      <w:r w:rsidR="005D644E">
        <w:rPr>
          <w:rFonts w:cs="Liberation Serif"/>
          <w:bCs/>
          <w:sz w:val="27"/>
          <w:szCs w:val="27"/>
        </w:rPr>
        <w:t xml:space="preserve"> №1</w:t>
      </w:r>
      <w:r w:rsidRPr="007F15EA">
        <w:rPr>
          <w:rFonts w:cs="Liberation Serif"/>
          <w:bCs/>
          <w:sz w:val="27"/>
          <w:szCs w:val="27"/>
        </w:rPr>
        <w:t xml:space="preserve"> </w:t>
      </w:r>
    </w:p>
    <w:p w:rsidR="00DB2E7F" w:rsidRDefault="00DB2E7F" w:rsidP="00DB2E7F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="0051147E">
        <w:rPr>
          <w:rFonts w:cs="Liberation Serif"/>
          <w:bCs/>
          <w:sz w:val="27"/>
          <w:szCs w:val="27"/>
        </w:rPr>
        <w:t xml:space="preserve">к </w:t>
      </w:r>
      <w:r>
        <w:rPr>
          <w:rFonts w:cs="Liberation Serif"/>
          <w:bCs/>
          <w:sz w:val="27"/>
          <w:szCs w:val="27"/>
        </w:rPr>
        <w:t>Р</w:t>
      </w:r>
      <w:r w:rsidRPr="007F15EA">
        <w:rPr>
          <w:rFonts w:cs="Liberation Serif"/>
          <w:bCs/>
          <w:sz w:val="27"/>
          <w:szCs w:val="27"/>
        </w:rPr>
        <w:t xml:space="preserve">ешению Совета </w:t>
      </w:r>
    </w:p>
    <w:p w:rsidR="006D618B" w:rsidRDefault="00DB2E7F" w:rsidP="00DB2E7F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</w:t>
      </w:r>
      <w:r w:rsidR="006D618B">
        <w:rPr>
          <w:rFonts w:cs="Liberation Serif"/>
          <w:bCs/>
          <w:sz w:val="27"/>
          <w:szCs w:val="27"/>
        </w:rPr>
        <w:t xml:space="preserve"> сельского поселения </w:t>
      </w:r>
    </w:p>
    <w:p w:rsidR="006D618B" w:rsidRDefault="006D618B" w:rsidP="00DB2E7F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Балтийский сельсовет </w:t>
      </w:r>
      <w:r w:rsidR="00DB2E7F">
        <w:rPr>
          <w:rFonts w:cs="Liberation Serif"/>
          <w:bCs/>
          <w:sz w:val="27"/>
          <w:szCs w:val="27"/>
        </w:rPr>
        <w:t xml:space="preserve"> </w:t>
      </w:r>
    </w:p>
    <w:p w:rsidR="00DB2E7F" w:rsidRDefault="006D618B" w:rsidP="00DB2E7F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="00DB2E7F" w:rsidRPr="007F15EA">
        <w:rPr>
          <w:rFonts w:cs="Liberation Serif"/>
          <w:bCs/>
          <w:sz w:val="27"/>
          <w:szCs w:val="27"/>
        </w:rPr>
        <w:t xml:space="preserve">муниципального района </w:t>
      </w:r>
      <w:r w:rsidR="00DB2E7F">
        <w:rPr>
          <w:rFonts w:cs="Liberation Serif"/>
          <w:bCs/>
          <w:sz w:val="27"/>
          <w:szCs w:val="27"/>
        </w:rPr>
        <w:t xml:space="preserve"> </w:t>
      </w:r>
    </w:p>
    <w:p w:rsidR="00DB2E7F" w:rsidRDefault="00DB2E7F" w:rsidP="00DB2E7F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Pr="007F15EA">
        <w:rPr>
          <w:rFonts w:cs="Liberation Serif"/>
          <w:bCs/>
          <w:sz w:val="27"/>
          <w:szCs w:val="27"/>
        </w:rPr>
        <w:t xml:space="preserve">Иглинский район </w:t>
      </w:r>
    </w:p>
    <w:p w:rsidR="00DB2E7F" w:rsidRDefault="00DB2E7F" w:rsidP="00DB2E7F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Pr="007F15EA">
        <w:rPr>
          <w:rFonts w:cs="Liberation Serif"/>
          <w:bCs/>
          <w:sz w:val="27"/>
          <w:szCs w:val="27"/>
        </w:rPr>
        <w:t>Республики Башкортостан</w:t>
      </w:r>
    </w:p>
    <w:p w:rsidR="00DB2E7F" w:rsidRPr="007F15EA" w:rsidRDefault="00DB2E7F" w:rsidP="00DB2E7F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от </w:t>
      </w:r>
      <w:r w:rsidRPr="007F15EA">
        <w:rPr>
          <w:rFonts w:cs="Liberation Serif"/>
          <w:bCs/>
          <w:sz w:val="27"/>
          <w:szCs w:val="27"/>
        </w:rPr>
        <w:t>«__» ______ 20__ г. №_____</w:t>
      </w:r>
    </w:p>
    <w:p w:rsidR="00DB2E7F" w:rsidRPr="00DB2E7F" w:rsidRDefault="00DB2E7F" w:rsidP="006D618B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DB2E7F">
        <w:rPr>
          <w:b/>
          <w:bCs/>
          <w:color w:val="000000" w:themeColor="text1"/>
          <w:sz w:val="28"/>
          <w:szCs w:val="28"/>
        </w:rPr>
        <w:br/>
      </w:r>
      <w:r w:rsidRPr="00DB2E7F">
        <w:rPr>
          <w:b/>
          <w:bCs/>
          <w:color w:val="000000" w:themeColor="text1"/>
          <w:sz w:val="28"/>
          <w:szCs w:val="28"/>
        </w:rPr>
        <w:br/>
        <w:t xml:space="preserve">ПРАВИЛА РАЗРАБОТКИ ПРОГНОЗНОГО ПЛАНА (ПРОГРАММЫ) ПРИВАТИЗАЦИИ МУНИЦИПАЛЬНОГО ИМУЩЕСТВА </w:t>
      </w:r>
      <w:r w:rsidR="006D618B">
        <w:rPr>
          <w:b/>
          <w:bCs/>
          <w:color w:val="000000" w:themeColor="text1"/>
          <w:sz w:val="28"/>
          <w:szCs w:val="28"/>
        </w:rPr>
        <w:t xml:space="preserve">СЕЛЬСКОГО ПОСЕЛЕНИЯ БАЛТИЙСКИЙ СЕЛЬСОВЕТ </w:t>
      </w:r>
      <w:r>
        <w:rPr>
          <w:b/>
          <w:bCs/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</w:p>
    <w:p w:rsidR="00DB2E7F" w:rsidRPr="00DB2E7F" w:rsidRDefault="00DB2E7F" w:rsidP="00DB2E7F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br/>
      </w:r>
    </w:p>
    <w:p w:rsid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1. Настоящие Правила, разработанные в соответствии с </w:t>
      </w:r>
      <w:r w:rsidR="00A55572">
        <w:rPr>
          <w:color w:val="000000" w:themeColor="text1"/>
          <w:sz w:val="28"/>
          <w:szCs w:val="28"/>
        </w:rPr>
        <w:t>Федеральным з</w:t>
      </w:r>
      <w:r w:rsidRPr="00DB2E7F">
        <w:rPr>
          <w:color w:val="000000" w:themeColor="text1"/>
          <w:sz w:val="28"/>
          <w:szCs w:val="28"/>
        </w:rPr>
        <w:t>аконом Российской Федерации </w:t>
      </w:r>
      <w:r w:rsidRPr="00654E7B">
        <w:rPr>
          <w:color w:val="000000" w:themeColor="text1"/>
          <w:sz w:val="28"/>
          <w:szCs w:val="28"/>
        </w:rPr>
        <w:t>от 21.12.2001 №</w:t>
      </w:r>
      <w:r w:rsidR="00654E7B" w:rsidRPr="00654E7B">
        <w:rPr>
          <w:color w:val="000000" w:themeColor="text1"/>
          <w:sz w:val="28"/>
          <w:szCs w:val="28"/>
        </w:rPr>
        <w:t xml:space="preserve"> 178-ФЗ «</w:t>
      </w:r>
      <w:r w:rsidRPr="00654E7B">
        <w:rPr>
          <w:color w:val="000000" w:themeColor="text1"/>
          <w:sz w:val="28"/>
          <w:szCs w:val="28"/>
        </w:rPr>
        <w:t>О приватизации государственного и муниципального имущества»</w:t>
      </w:r>
      <w:r w:rsidRPr="00DB2E7F">
        <w:rPr>
          <w:color w:val="000000" w:themeColor="text1"/>
          <w:sz w:val="28"/>
          <w:szCs w:val="28"/>
        </w:rPr>
        <w:t xml:space="preserve">, определяют структуру, содержание, порядок и сроки разработки прогнозного плана (программы) приватизации муниципального имущества </w:t>
      </w:r>
      <w:r w:rsidR="006D618B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  <w:r w:rsidRPr="00DB2E7F">
        <w:rPr>
          <w:color w:val="000000" w:themeColor="text1"/>
          <w:sz w:val="28"/>
          <w:szCs w:val="28"/>
        </w:rPr>
        <w:t xml:space="preserve"> (далее - муниципальное имущество) на плановый</w:t>
      </w:r>
      <w:r>
        <w:rPr>
          <w:color w:val="000000" w:themeColor="text1"/>
          <w:sz w:val="28"/>
          <w:szCs w:val="28"/>
        </w:rPr>
        <w:t xml:space="preserve"> период (дале</w:t>
      </w:r>
      <w:proofErr w:type="gramStart"/>
      <w:r>
        <w:rPr>
          <w:color w:val="000000" w:themeColor="text1"/>
          <w:sz w:val="28"/>
          <w:szCs w:val="28"/>
        </w:rPr>
        <w:t>е-</w:t>
      </w:r>
      <w:proofErr w:type="gramEnd"/>
      <w:r>
        <w:rPr>
          <w:color w:val="000000" w:themeColor="text1"/>
          <w:sz w:val="28"/>
          <w:szCs w:val="28"/>
        </w:rPr>
        <w:t xml:space="preserve"> программа).</w:t>
      </w:r>
    </w:p>
    <w:p w:rsidR="00DB2E7F" w:rsidRP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3270BD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2. Разработка программы осуществляется в соответствии с основными направлениями социально-экономического развития и бюджетно-налоговой политики </w:t>
      </w:r>
      <w:r>
        <w:rPr>
          <w:color w:val="000000" w:themeColor="text1"/>
          <w:sz w:val="28"/>
          <w:szCs w:val="28"/>
        </w:rPr>
        <w:t>района</w:t>
      </w:r>
      <w:r w:rsidRPr="00DB2E7F">
        <w:rPr>
          <w:color w:val="000000" w:themeColor="text1"/>
          <w:sz w:val="28"/>
          <w:szCs w:val="28"/>
        </w:rPr>
        <w:t xml:space="preserve">, а также принятыми органами местного самоуправления решениями </w:t>
      </w:r>
      <w:r>
        <w:rPr>
          <w:color w:val="000000" w:themeColor="text1"/>
          <w:sz w:val="28"/>
          <w:szCs w:val="28"/>
        </w:rPr>
        <w:t>в сфере приватизации имущества муниципального района</w:t>
      </w:r>
      <w:r w:rsidR="003270BD">
        <w:rPr>
          <w:color w:val="000000" w:themeColor="text1"/>
          <w:sz w:val="28"/>
          <w:szCs w:val="28"/>
        </w:rPr>
        <w:t xml:space="preserve"> Иглинский район.</w:t>
      </w:r>
    </w:p>
    <w:p w:rsidR="003270BD" w:rsidRDefault="003270BD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3270BD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>3. Программа разрабатывается на трехлетний плановый период.</w:t>
      </w:r>
    </w:p>
    <w:p w:rsidR="00DB2E7F" w:rsidRP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3270BD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>Программа и вносимые в нее изменени</w:t>
      </w:r>
      <w:r w:rsidR="003270BD">
        <w:rPr>
          <w:color w:val="000000" w:themeColor="text1"/>
          <w:sz w:val="28"/>
          <w:szCs w:val="28"/>
        </w:rPr>
        <w:t xml:space="preserve">я утверждаются </w:t>
      </w:r>
      <w:r w:rsidR="00B15725">
        <w:rPr>
          <w:color w:val="000000" w:themeColor="text1"/>
          <w:sz w:val="28"/>
          <w:szCs w:val="28"/>
        </w:rPr>
        <w:t xml:space="preserve">Советом </w:t>
      </w:r>
      <w:r w:rsidR="0021322C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3270BD">
        <w:rPr>
          <w:color w:val="000000" w:themeColor="text1"/>
          <w:sz w:val="28"/>
          <w:szCs w:val="28"/>
        </w:rPr>
        <w:t xml:space="preserve">муниципального района Иглинский район </w:t>
      </w:r>
      <w:r w:rsidRPr="00DB2E7F">
        <w:rPr>
          <w:color w:val="000000" w:themeColor="text1"/>
          <w:sz w:val="28"/>
          <w:szCs w:val="28"/>
        </w:rPr>
        <w:t>Рес</w:t>
      </w:r>
      <w:r w:rsidR="003270BD">
        <w:rPr>
          <w:color w:val="000000" w:themeColor="text1"/>
          <w:sz w:val="28"/>
          <w:szCs w:val="28"/>
        </w:rPr>
        <w:t xml:space="preserve">публики Башкортостан (далее </w:t>
      </w:r>
      <w:proofErr w:type="gramStart"/>
      <w:r w:rsidR="003270BD">
        <w:rPr>
          <w:color w:val="000000" w:themeColor="text1"/>
          <w:sz w:val="28"/>
          <w:szCs w:val="28"/>
        </w:rPr>
        <w:t>-</w:t>
      </w:r>
      <w:r w:rsidR="00B15725">
        <w:rPr>
          <w:color w:val="000000" w:themeColor="text1"/>
          <w:sz w:val="28"/>
          <w:szCs w:val="28"/>
        </w:rPr>
        <w:t>С</w:t>
      </w:r>
      <w:proofErr w:type="gramEnd"/>
      <w:r w:rsidR="00B15725">
        <w:rPr>
          <w:color w:val="000000" w:themeColor="text1"/>
          <w:sz w:val="28"/>
          <w:szCs w:val="28"/>
        </w:rPr>
        <w:t>овет</w:t>
      </w:r>
      <w:r w:rsidRPr="00DB2E7F">
        <w:rPr>
          <w:color w:val="000000" w:themeColor="text1"/>
          <w:sz w:val="28"/>
          <w:szCs w:val="28"/>
        </w:rPr>
        <w:t>)</w:t>
      </w:r>
      <w:r w:rsidR="003270BD">
        <w:rPr>
          <w:color w:val="000000" w:themeColor="text1"/>
          <w:sz w:val="28"/>
          <w:szCs w:val="28"/>
        </w:rPr>
        <w:t xml:space="preserve"> путем </w:t>
      </w:r>
      <w:r w:rsidR="00B15725">
        <w:rPr>
          <w:color w:val="000000" w:themeColor="text1"/>
          <w:sz w:val="28"/>
          <w:szCs w:val="28"/>
        </w:rPr>
        <w:t>вынесения</w:t>
      </w:r>
      <w:r w:rsidR="003270BD">
        <w:rPr>
          <w:color w:val="000000" w:themeColor="text1"/>
          <w:sz w:val="28"/>
          <w:szCs w:val="28"/>
        </w:rPr>
        <w:t xml:space="preserve"> соответствующего </w:t>
      </w:r>
      <w:r w:rsidR="00B15725">
        <w:rPr>
          <w:color w:val="000000" w:themeColor="text1"/>
          <w:sz w:val="28"/>
          <w:szCs w:val="28"/>
        </w:rPr>
        <w:t>Решения</w:t>
      </w:r>
      <w:r w:rsidR="003270BD">
        <w:rPr>
          <w:color w:val="000000" w:themeColor="text1"/>
          <w:sz w:val="28"/>
          <w:szCs w:val="28"/>
        </w:rPr>
        <w:t>.</w:t>
      </w:r>
    </w:p>
    <w:p w:rsidR="00DB2E7F" w:rsidRPr="00DB2E7F" w:rsidRDefault="003270BD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 должна содержать:</w:t>
      </w:r>
    </w:p>
    <w:p w:rsidR="003270BD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DB2E7F">
        <w:rPr>
          <w:color w:val="000000" w:themeColor="text1"/>
          <w:sz w:val="28"/>
          <w:szCs w:val="28"/>
        </w:rPr>
        <w:t xml:space="preserve">- перечни сгруппированного по видам экономической деятельности муниципального имущества, приватизация которого планируется в плановом периоде (муниципальных 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</w:t>
      </w:r>
      <w:r w:rsidR="003270BD">
        <w:rPr>
          <w:color w:val="000000" w:themeColor="text1"/>
          <w:sz w:val="28"/>
          <w:szCs w:val="28"/>
        </w:rPr>
        <w:t xml:space="preserve">муниципального имущества </w:t>
      </w:r>
      <w:r w:rsidR="0021322C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3270BD">
        <w:rPr>
          <w:color w:val="000000" w:themeColor="text1"/>
          <w:sz w:val="28"/>
          <w:szCs w:val="28"/>
        </w:rPr>
        <w:t>муниципального района Иглинский район</w:t>
      </w:r>
      <w:r w:rsidRPr="00DB2E7F">
        <w:rPr>
          <w:color w:val="000000" w:themeColor="text1"/>
          <w:sz w:val="28"/>
          <w:szCs w:val="28"/>
        </w:rPr>
        <w:t xml:space="preserve"> Республики Башкортостан), с указанием характеристики</w:t>
      </w:r>
      <w:r w:rsidR="003270BD">
        <w:rPr>
          <w:color w:val="000000" w:themeColor="text1"/>
          <w:sz w:val="28"/>
          <w:szCs w:val="28"/>
        </w:rPr>
        <w:t xml:space="preserve"> соответствующего имущества;</w:t>
      </w:r>
      <w:proofErr w:type="gramEnd"/>
    </w:p>
    <w:p w:rsidR="00A84FC9" w:rsidRDefault="00DB2E7F" w:rsidP="00A84FC9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 - сведения об акционерных обществах и обществах с ограниченной ответственностью, акции, доли </w:t>
      </w:r>
      <w:r w:rsidR="003270BD" w:rsidRPr="00DB2E7F">
        <w:rPr>
          <w:color w:val="000000" w:themeColor="text1"/>
          <w:sz w:val="28"/>
          <w:szCs w:val="28"/>
        </w:rPr>
        <w:t>в уставных капиталах,</w:t>
      </w:r>
      <w:r w:rsidRPr="00DB2E7F">
        <w:rPr>
          <w:color w:val="000000" w:themeColor="text1"/>
          <w:sz w:val="28"/>
          <w:szCs w:val="28"/>
        </w:rPr>
        <w:t xml:space="preserve"> которых в соответствии с </w:t>
      </w:r>
      <w:r w:rsidRPr="00DB2E7F">
        <w:rPr>
          <w:color w:val="000000" w:themeColor="text1"/>
          <w:sz w:val="28"/>
          <w:szCs w:val="28"/>
        </w:rPr>
        <w:lastRenderedPageBreak/>
        <w:t>решениями органов местного самоуправления подлежат внесению в уставный</w:t>
      </w:r>
      <w:r w:rsidR="003270BD">
        <w:rPr>
          <w:color w:val="000000" w:themeColor="text1"/>
          <w:sz w:val="28"/>
          <w:szCs w:val="28"/>
        </w:rPr>
        <w:t xml:space="preserve"> капитал иных акционерных обществ;</w:t>
      </w:r>
    </w:p>
    <w:p w:rsidR="003270BD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 - сведения об ином имуществе, составляющем казну </w:t>
      </w:r>
      <w:r w:rsidR="00A84FC9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EA34E9">
        <w:rPr>
          <w:color w:val="000000" w:themeColor="text1"/>
          <w:sz w:val="28"/>
          <w:szCs w:val="28"/>
        </w:rPr>
        <w:t>муниципального района Иглинский район</w:t>
      </w:r>
      <w:r w:rsidR="00EA34E9" w:rsidRPr="00DB2E7F">
        <w:rPr>
          <w:color w:val="000000" w:themeColor="text1"/>
          <w:sz w:val="28"/>
          <w:szCs w:val="28"/>
        </w:rPr>
        <w:t xml:space="preserve"> Республики Башкортостан</w:t>
      </w:r>
      <w:r w:rsidRPr="00DB2E7F">
        <w:rPr>
          <w:color w:val="000000" w:themeColor="text1"/>
          <w:sz w:val="28"/>
          <w:szCs w:val="28"/>
        </w:rPr>
        <w:t xml:space="preserve">, </w:t>
      </w:r>
      <w:proofErr w:type="gramStart"/>
      <w:r w:rsidRPr="00DB2E7F">
        <w:rPr>
          <w:color w:val="000000" w:themeColor="text1"/>
          <w:sz w:val="28"/>
          <w:szCs w:val="28"/>
        </w:rPr>
        <w:t>которое</w:t>
      </w:r>
      <w:proofErr w:type="gramEnd"/>
      <w:r w:rsidRPr="00DB2E7F">
        <w:rPr>
          <w:color w:val="000000" w:themeColor="text1"/>
          <w:sz w:val="28"/>
          <w:szCs w:val="28"/>
        </w:rPr>
        <w:t xml:space="preserve"> подлежит внесению в уставный</w:t>
      </w:r>
      <w:r w:rsidR="003270BD">
        <w:rPr>
          <w:color w:val="000000" w:themeColor="text1"/>
          <w:sz w:val="28"/>
          <w:szCs w:val="28"/>
        </w:rPr>
        <w:t xml:space="preserve"> капитал акционерных обществ;</w:t>
      </w:r>
    </w:p>
    <w:p w:rsidR="00DB2E7F" w:rsidRP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- прогноз объемов поступлений в бюджет </w:t>
      </w:r>
      <w:r w:rsidR="00A84FC9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3270BD">
        <w:rPr>
          <w:color w:val="000000" w:themeColor="text1"/>
          <w:sz w:val="28"/>
          <w:szCs w:val="28"/>
        </w:rPr>
        <w:t>муниципального района Иглинский район</w:t>
      </w:r>
      <w:r w:rsidRPr="00DB2E7F">
        <w:rPr>
          <w:color w:val="000000" w:themeColor="text1"/>
          <w:sz w:val="28"/>
          <w:szCs w:val="28"/>
        </w:rPr>
        <w:t xml:space="preserve"> Республики Башкортостан в случае исполнения Программы.</w:t>
      </w:r>
    </w:p>
    <w:p w:rsidR="00DB2E7F" w:rsidRPr="00DB2E7F" w:rsidRDefault="00DB2E7F" w:rsidP="00A84FC9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>Прогноз объемов поступлений от реализации муниципального имущества указывается с разбивкой по годам, прогнозные показатели поступлений ежегодно, не позднее 1 февраля, подлежат корректировке с учетом стоимости имущества, продажа которого завершена, изменений, внесенных в программу за</w:t>
      </w:r>
      <w:r w:rsidR="003270BD">
        <w:rPr>
          <w:color w:val="000000" w:themeColor="text1"/>
          <w:sz w:val="28"/>
          <w:szCs w:val="28"/>
        </w:rPr>
        <w:t xml:space="preserve"> отчетный период.</w:t>
      </w:r>
    </w:p>
    <w:p w:rsidR="00DB2E7F" w:rsidRPr="00B15725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4. </w:t>
      </w:r>
      <w:proofErr w:type="gramStart"/>
      <w:r w:rsidR="003D20FE">
        <w:rPr>
          <w:color w:val="000000" w:themeColor="text1"/>
          <w:sz w:val="28"/>
          <w:szCs w:val="28"/>
        </w:rPr>
        <w:t xml:space="preserve">Органы местного самоуправления, </w:t>
      </w:r>
      <w:r w:rsidRPr="00DB2E7F">
        <w:rPr>
          <w:color w:val="000000" w:themeColor="text1"/>
          <w:sz w:val="28"/>
          <w:szCs w:val="28"/>
        </w:rPr>
        <w:t xml:space="preserve">муниципальные унитарные предприятия, акционерные общества (общества с ограниченной ответственностью), акции (доли) которых находятся в муниципальной собственности </w:t>
      </w:r>
      <w:r w:rsidR="00A84FC9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3270BD">
        <w:rPr>
          <w:color w:val="000000" w:themeColor="text1"/>
          <w:sz w:val="28"/>
          <w:szCs w:val="28"/>
        </w:rPr>
        <w:t xml:space="preserve">муниципального района Иглинский район </w:t>
      </w:r>
      <w:r w:rsidRPr="00DB2E7F">
        <w:rPr>
          <w:color w:val="000000" w:themeColor="text1"/>
          <w:sz w:val="28"/>
          <w:szCs w:val="28"/>
        </w:rPr>
        <w:t xml:space="preserve">Республики Башкортостан (далее - муниципальная собственность), иные юридические лица и граждане вправе </w:t>
      </w:r>
      <w:r w:rsidR="003270BD">
        <w:rPr>
          <w:color w:val="000000" w:themeColor="text1"/>
          <w:sz w:val="28"/>
          <w:szCs w:val="28"/>
        </w:rPr>
        <w:t>направлять в Администрацию или муниципальное казенное учреждение «Управление имуществом муниципального района Иглинский район Республики Башкортостан»</w:t>
      </w:r>
      <w:r w:rsidRPr="00DB2E7F">
        <w:rPr>
          <w:color w:val="000000" w:themeColor="text1"/>
          <w:sz w:val="28"/>
          <w:szCs w:val="28"/>
        </w:rPr>
        <w:t xml:space="preserve"> (далее - Управление) свои предложения о приватизации муниципального</w:t>
      </w:r>
      <w:proofErr w:type="gramEnd"/>
      <w:r w:rsidRPr="00DB2E7F">
        <w:rPr>
          <w:color w:val="000000" w:themeColor="text1"/>
          <w:sz w:val="28"/>
          <w:szCs w:val="28"/>
        </w:rPr>
        <w:t xml:space="preserve"> имущества в плановом периоде. </w:t>
      </w:r>
      <w:r w:rsidR="006B1B5F">
        <w:rPr>
          <w:color w:val="000000" w:themeColor="text1"/>
          <w:sz w:val="28"/>
          <w:szCs w:val="28"/>
        </w:rPr>
        <w:t>Предложения должны быть в бумажном и (или) электронном виде с приложением обоснования целесообразности, либо нецелесообразности приватизации.</w:t>
      </w:r>
    </w:p>
    <w:p w:rsidR="003D20FE" w:rsidRPr="00DB2E7F" w:rsidRDefault="003D20FE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DB2E7F" w:rsidRPr="00DB2E7F" w:rsidRDefault="00DB2E7F" w:rsidP="00E807DC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DB2E7F">
        <w:rPr>
          <w:color w:val="000000" w:themeColor="text1"/>
          <w:sz w:val="28"/>
          <w:szCs w:val="28"/>
        </w:rPr>
        <w:t>При этом предложения о приватизации с обоснованием целесообразности либо нецелесообразности приватизации муниципальных предприятий представляютс</w:t>
      </w:r>
      <w:r w:rsidR="00EA34E9">
        <w:rPr>
          <w:color w:val="000000" w:themeColor="text1"/>
          <w:sz w:val="28"/>
          <w:szCs w:val="28"/>
        </w:rPr>
        <w:t>я по форме согласно приложению №</w:t>
      </w:r>
      <w:r w:rsidRPr="00DB2E7F">
        <w:rPr>
          <w:color w:val="000000" w:themeColor="text1"/>
          <w:sz w:val="28"/>
          <w:szCs w:val="28"/>
        </w:rPr>
        <w:t xml:space="preserve"> 1 к настоящим Правилам, приватизации акций (долей) акционерных обществ (обществ с огранич</w:t>
      </w:r>
      <w:r w:rsidR="00550EFD">
        <w:rPr>
          <w:color w:val="000000" w:themeColor="text1"/>
          <w:sz w:val="28"/>
          <w:szCs w:val="28"/>
        </w:rPr>
        <w:t xml:space="preserve">енной ответственностью), </w:t>
      </w:r>
      <w:r w:rsidRPr="00DB2E7F">
        <w:rPr>
          <w:color w:val="000000" w:themeColor="text1"/>
          <w:sz w:val="28"/>
          <w:szCs w:val="28"/>
        </w:rPr>
        <w:t xml:space="preserve">находящихся в муниципальной собственности </w:t>
      </w:r>
      <w:r w:rsidR="00E807DC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EA34E9">
        <w:rPr>
          <w:color w:val="000000" w:themeColor="text1"/>
          <w:sz w:val="28"/>
          <w:szCs w:val="28"/>
        </w:rPr>
        <w:t>муниципального района Иглинский район</w:t>
      </w:r>
      <w:r w:rsidR="00EA34E9" w:rsidRPr="00DB2E7F">
        <w:rPr>
          <w:color w:val="000000" w:themeColor="text1"/>
          <w:sz w:val="28"/>
          <w:szCs w:val="28"/>
        </w:rPr>
        <w:t xml:space="preserve"> Республики Башкортостан</w:t>
      </w:r>
      <w:r w:rsidRPr="00DB2E7F">
        <w:rPr>
          <w:color w:val="000000" w:themeColor="text1"/>
          <w:sz w:val="28"/>
          <w:szCs w:val="28"/>
        </w:rPr>
        <w:t xml:space="preserve">, </w:t>
      </w:r>
      <w:r w:rsidR="00B30A98">
        <w:rPr>
          <w:color w:val="000000" w:themeColor="text1"/>
          <w:sz w:val="28"/>
          <w:szCs w:val="28"/>
        </w:rPr>
        <w:t xml:space="preserve">- по форме согласно приложению </w:t>
      </w:r>
      <w:r w:rsidR="00EA34E9">
        <w:rPr>
          <w:color w:val="000000" w:themeColor="text1"/>
          <w:sz w:val="28"/>
          <w:szCs w:val="28"/>
        </w:rPr>
        <w:t>№</w:t>
      </w:r>
      <w:r w:rsidRPr="00DB2E7F">
        <w:rPr>
          <w:color w:val="000000" w:themeColor="text1"/>
          <w:sz w:val="28"/>
          <w:szCs w:val="28"/>
        </w:rPr>
        <w:t xml:space="preserve"> 2 к настоящим Правилам, приватизации иного имущества (объектов муниципального нежилого фонда</w:t>
      </w:r>
      <w:proofErr w:type="gramEnd"/>
      <w:r w:rsidRPr="00DB2E7F">
        <w:rPr>
          <w:color w:val="000000" w:themeColor="text1"/>
          <w:sz w:val="28"/>
          <w:szCs w:val="28"/>
        </w:rPr>
        <w:t>) - по форме согласно</w:t>
      </w:r>
      <w:r w:rsidR="00EA34E9">
        <w:rPr>
          <w:color w:val="000000" w:themeColor="text1"/>
          <w:sz w:val="28"/>
          <w:szCs w:val="28"/>
        </w:rPr>
        <w:t xml:space="preserve"> приложению №3 к настоящим Правилам.</w:t>
      </w:r>
    </w:p>
    <w:p w:rsidR="00DB2E7F" w:rsidRPr="00DB2E7F" w:rsidRDefault="00DB2E7F" w:rsidP="00E807DC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5. После получения предложений согласно пункту 4 настоящих Правил </w:t>
      </w:r>
      <w:r w:rsidR="00EA34E9">
        <w:rPr>
          <w:color w:val="000000" w:themeColor="text1"/>
          <w:sz w:val="28"/>
          <w:szCs w:val="28"/>
        </w:rPr>
        <w:t>Управление готовит собственные обоснования целесообразности (нецелесообразности) приватизации муниципального имущества.</w:t>
      </w:r>
    </w:p>
    <w:p w:rsidR="00DB2E7F" w:rsidRPr="00DB2E7F" w:rsidRDefault="00DB2E7F" w:rsidP="00E807DC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>6. При наличии разногласий относительно целесообразности приватизации муниципального имущества</w:t>
      </w:r>
      <w:r w:rsidR="003A7C09">
        <w:rPr>
          <w:color w:val="000000" w:themeColor="text1"/>
          <w:sz w:val="28"/>
          <w:szCs w:val="28"/>
        </w:rPr>
        <w:t xml:space="preserve">, Администрация </w:t>
      </w:r>
      <w:r w:rsidRPr="00DB2E7F">
        <w:rPr>
          <w:color w:val="000000" w:themeColor="text1"/>
          <w:sz w:val="28"/>
          <w:szCs w:val="28"/>
        </w:rPr>
        <w:t>не позднее 1 июня проводит согласительные совещания с участием заинтересованных</w:t>
      </w:r>
      <w:r w:rsidR="003A7C09" w:rsidRPr="003A7C09">
        <w:rPr>
          <w:color w:val="000000" w:themeColor="text1"/>
          <w:sz w:val="28"/>
          <w:szCs w:val="28"/>
        </w:rPr>
        <w:t xml:space="preserve"> </w:t>
      </w:r>
      <w:r w:rsidR="003A7C09">
        <w:rPr>
          <w:color w:val="000000" w:themeColor="text1"/>
          <w:sz w:val="28"/>
          <w:szCs w:val="28"/>
        </w:rPr>
        <w:t>лиц.</w:t>
      </w:r>
    </w:p>
    <w:p w:rsidR="00DB2E7F" w:rsidRP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>7. Проект программы формируется Управлением и состоит из трех разделов.</w:t>
      </w:r>
      <w:r w:rsidRPr="00DB2E7F">
        <w:rPr>
          <w:color w:val="000000" w:themeColor="text1"/>
          <w:sz w:val="28"/>
          <w:szCs w:val="28"/>
        </w:rPr>
        <w:br/>
      </w:r>
    </w:p>
    <w:p w:rsidR="00EA34E9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Первый раздел программы содержит направления государственной политики в сфере приватизации, задачи приватизации муниципального </w:t>
      </w:r>
      <w:r w:rsidRPr="00DB2E7F">
        <w:rPr>
          <w:color w:val="000000" w:themeColor="text1"/>
          <w:sz w:val="28"/>
          <w:szCs w:val="28"/>
        </w:rPr>
        <w:lastRenderedPageBreak/>
        <w:t>имущества в очередном году, прогноз влияния приватизации на структурные изменения в экономике, в том числе в соответствующих отраслях экономики, прогноз поступления в местный бюджет денежных средств, полученных от</w:t>
      </w:r>
      <w:r w:rsidR="00EA34E9">
        <w:rPr>
          <w:color w:val="000000" w:themeColor="text1"/>
          <w:sz w:val="28"/>
          <w:szCs w:val="28"/>
        </w:rPr>
        <w:t xml:space="preserve"> продажи муниципального имущества.</w:t>
      </w:r>
    </w:p>
    <w:p w:rsidR="00DB2E7F" w:rsidRP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DB2E7F" w:rsidRPr="00DB2E7F" w:rsidRDefault="00DB2E7F" w:rsidP="00EA34E9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>Второй раздел программы содержит сгруппированные по отраслям экономики перечни муниципальных предприятий, акций (долей) акционерных обществ (обществ с ограниченной ответственностью), находящихся в муниципальной собственности, и предполагаемого срока их приватизации.</w:t>
      </w:r>
      <w:r w:rsidRPr="00DB2E7F">
        <w:rPr>
          <w:color w:val="000000" w:themeColor="text1"/>
          <w:sz w:val="28"/>
          <w:szCs w:val="28"/>
        </w:rPr>
        <w:br/>
      </w:r>
    </w:p>
    <w:p w:rsidR="00EA34E9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Третий раздел программы содержит перечень иного имущества (объектов муниципального нежилого фонда) с указанием его характеристик </w:t>
      </w:r>
      <w:r w:rsidR="00EA34E9">
        <w:rPr>
          <w:color w:val="000000" w:themeColor="text1"/>
          <w:sz w:val="28"/>
          <w:szCs w:val="28"/>
        </w:rPr>
        <w:t>и предполагаемого срока приватизации.</w:t>
      </w:r>
    </w:p>
    <w:p w:rsidR="00DB2E7F" w:rsidRP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EA34E9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>8. Сформированный проект программы Управлен</w:t>
      </w:r>
      <w:r w:rsidR="00EA34E9">
        <w:rPr>
          <w:color w:val="000000" w:themeColor="text1"/>
          <w:sz w:val="28"/>
          <w:szCs w:val="28"/>
        </w:rPr>
        <w:t>ием направляется в адрес главы</w:t>
      </w:r>
      <w:r w:rsidR="003A7C09">
        <w:rPr>
          <w:color w:val="000000" w:themeColor="text1"/>
          <w:sz w:val="28"/>
          <w:szCs w:val="28"/>
        </w:rPr>
        <w:t xml:space="preserve"> </w:t>
      </w:r>
      <w:r w:rsidR="00E807DC">
        <w:rPr>
          <w:color w:val="000000" w:themeColor="text1"/>
          <w:sz w:val="28"/>
          <w:szCs w:val="28"/>
        </w:rPr>
        <w:t>сельского поселения Балтийский сельсовет</w:t>
      </w:r>
      <w:r w:rsidR="00EA34E9">
        <w:rPr>
          <w:color w:val="000000" w:themeColor="text1"/>
          <w:sz w:val="28"/>
          <w:szCs w:val="28"/>
        </w:rPr>
        <w:t xml:space="preserve"> муниципального района Иглинский район Республики Башкортостан</w:t>
      </w:r>
      <w:r w:rsidR="00EA34E9" w:rsidRPr="00DB2E7F">
        <w:rPr>
          <w:color w:val="000000" w:themeColor="text1"/>
          <w:sz w:val="28"/>
          <w:szCs w:val="28"/>
        </w:rPr>
        <w:t xml:space="preserve"> </w:t>
      </w:r>
      <w:r w:rsidRPr="00DB2E7F">
        <w:rPr>
          <w:color w:val="000000" w:themeColor="text1"/>
          <w:sz w:val="28"/>
          <w:szCs w:val="28"/>
        </w:rPr>
        <w:t>с</w:t>
      </w:r>
      <w:r w:rsidR="00DD013D">
        <w:rPr>
          <w:color w:val="000000" w:themeColor="text1"/>
          <w:sz w:val="28"/>
          <w:szCs w:val="28"/>
        </w:rPr>
        <w:t xml:space="preserve"> приложением следующих документов:</w:t>
      </w:r>
    </w:p>
    <w:p w:rsidR="00DB2E7F" w:rsidRP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а) предложения о приватизации с обоснованием целесообразности либо нецелесообразности приватизации муниципального имущества </w:t>
      </w:r>
      <w:r w:rsidR="00E807DC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2028AE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  <w:r w:rsidRPr="00DB2E7F">
        <w:rPr>
          <w:color w:val="000000" w:themeColor="text1"/>
          <w:sz w:val="28"/>
          <w:szCs w:val="28"/>
        </w:rPr>
        <w:t>, оформленные согласно пункту 5 настоящих Правил;</w:t>
      </w:r>
    </w:p>
    <w:p w:rsidR="00DB2E7F" w:rsidRP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б) выписки из реестров акционеров, подтверждающие право собственности </w:t>
      </w:r>
      <w:r w:rsidR="00E807DC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2028AE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  <w:r w:rsidR="002028AE" w:rsidRPr="00DB2E7F">
        <w:rPr>
          <w:color w:val="000000" w:themeColor="text1"/>
          <w:sz w:val="28"/>
          <w:szCs w:val="28"/>
        </w:rPr>
        <w:t xml:space="preserve"> </w:t>
      </w:r>
      <w:r w:rsidRPr="00DB2E7F">
        <w:rPr>
          <w:color w:val="000000" w:themeColor="text1"/>
          <w:sz w:val="28"/>
          <w:szCs w:val="28"/>
        </w:rPr>
        <w:t>на акции акционерного общества;</w:t>
      </w:r>
    </w:p>
    <w:p w:rsidR="00DD013D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в) выписки из реестра муниципального имущества </w:t>
      </w:r>
      <w:r w:rsidR="00E807DC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DD013D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Башкортостан.</w:t>
      </w:r>
    </w:p>
    <w:p w:rsidR="00DB2E7F" w:rsidRPr="00DB2E7F" w:rsidRDefault="00DD013D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 </w:t>
      </w:r>
    </w:p>
    <w:p w:rsidR="00DD013D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>9. Программа утверждается не позднее десяти рабочих дней до начала</w:t>
      </w:r>
      <w:r w:rsidR="00DD013D">
        <w:rPr>
          <w:color w:val="000000" w:themeColor="text1"/>
          <w:sz w:val="28"/>
          <w:szCs w:val="28"/>
        </w:rPr>
        <w:t xml:space="preserve"> планового периода.</w:t>
      </w:r>
    </w:p>
    <w:p w:rsidR="00DB2E7F" w:rsidRPr="00DB2E7F" w:rsidRDefault="00DB2E7F" w:rsidP="00DB2E7F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 </w:t>
      </w:r>
    </w:p>
    <w:p w:rsidR="00DB2E7F" w:rsidRPr="00DB2E7F" w:rsidRDefault="00DB2E7F" w:rsidP="000D5531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B2E7F">
        <w:rPr>
          <w:color w:val="000000" w:themeColor="text1"/>
          <w:sz w:val="28"/>
          <w:szCs w:val="28"/>
        </w:rPr>
        <w:t xml:space="preserve">10. </w:t>
      </w:r>
      <w:proofErr w:type="gramStart"/>
      <w:r w:rsidRPr="00DB2E7F">
        <w:rPr>
          <w:color w:val="000000" w:themeColor="text1"/>
          <w:sz w:val="28"/>
          <w:szCs w:val="28"/>
        </w:rPr>
        <w:t xml:space="preserve">Администрация </w:t>
      </w:r>
      <w:r w:rsidR="00E807DC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DD013D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  <w:r w:rsidR="00DD013D" w:rsidRPr="00DB2E7F">
        <w:rPr>
          <w:color w:val="000000" w:themeColor="text1"/>
          <w:sz w:val="28"/>
          <w:szCs w:val="28"/>
        </w:rPr>
        <w:t xml:space="preserve"> </w:t>
      </w:r>
      <w:r w:rsidRPr="00DB2E7F">
        <w:rPr>
          <w:color w:val="000000" w:themeColor="text1"/>
          <w:sz w:val="28"/>
          <w:szCs w:val="28"/>
        </w:rPr>
        <w:t>ежег</w:t>
      </w:r>
      <w:r w:rsidR="007759B4">
        <w:rPr>
          <w:color w:val="000000" w:themeColor="text1"/>
          <w:sz w:val="28"/>
          <w:szCs w:val="28"/>
        </w:rPr>
        <w:t>одно, не позднее 31 января,</w:t>
      </w:r>
      <w:r w:rsidRPr="00DB2E7F">
        <w:rPr>
          <w:color w:val="000000" w:themeColor="text1"/>
          <w:sz w:val="28"/>
          <w:szCs w:val="28"/>
        </w:rPr>
        <w:t xml:space="preserve"> следующего за отчетным</w:t>
      </w:r>
      <w:r w:rsidR="003A7C09">
        <w:rPr>
          <w:color w:val="000000" w:themeColor="text1"/>
          <w:sz w:val="28"/>
          <w:szCs w:val="28"/>
        </w:rPr>
        <w:t xml:space="preserve"> годом</w:t>
      </w:r>
      <w:r w:rsidR="007759B4">
        <w:rPr>
          <w:color w:val="000000" w:themeColor="text1"/>
          <w:sz w:val="28"/>
          <w:szCs w:val="28"/>
        </w:rPr>
        <w:t>, представляет на очередном заседании Совета</w:t>
      </w:r>
      <w:r w:rsidRPr="00DB2E7F">
        <w:rPr>
          <w:color w:val="FF0000"/>
          <w:sz w:val="28"/>
          <w:szCs w:val="28"/>
        </w:rPr>
        <w:t xml:space="preserve"> </w:t>
      </w:r>
      <w:r w:rsidR="00E807DC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DD013D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  <w:r w:rsidRPr="00DB2E7F">
        <w:rPr>
          <w:color w:val="000000" w:themeColor="text1"/>
          <w:sz w:val="28"/>
          <w:szCs w:val="28"/>
        </w:rPr>
        <w:t xml:space="preserve"> отчет о реализации Прогнозного плана (программы) приватизации муниципального</w:t>
      </w:r>
      <w:r w:rsidR="003D76AC">
        <w:rPr>
          <w:color w:val="000000" w:themeColor="text1"/>
          <w:sz w:val="28"/>
          <w:szCs w:val="28"/>
        </w:rPr>
        <w:t xml:space="preserve"> имущества</w:t>
      </w:r>
      <w:r w:rsidRPr="00DB2E7F">
        <w:rPr>
          <w:color w:val="000000" w:themeColor="text1"/>
          <w:sz w:val="28"/>
          <w:szCs w:val="28"/>
        </w:rPr>
        <w:t xml:space="preserve"> </w:t>
      </w:r>
      <w:r w:rsidR="00E807DC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DD013D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Башкортостан.</w:t>
      </w:r>
      <w:proofErr w:type="gramEnd"/>
    </w:p>
    <w:p w:rsidR="007759B4" w:rsidRPr="000D5531" w:rsidRDefault="00DB2E7F" w:rsidP="000D5531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DB2E7F">
        <w:rPr>
          <w:color w:val="000000" w:themeColor="text1"/>
          <w:sz w:val="28"/>
          <w:szCs w:val="28"/>
        </w:rPr>
        <w:t xml:space="preserve">11. Программа размещается в течение пятнадцати дней со дня утверждения на официальном сайте </w:t>
      </w:r>
      <w:r w:rsidR="000D5531">
        <w:rPr>
          <w:color w:val="000000" w:themeColor="text1"/>
          <w:sz w:val="28"/>
          <w:szCs w:val="28"/>
        </w:rPr>
        <w:t>сельского поселения Балтийский сельсовет</w:t>
      </w:r>
      <w:r w:rsidRPr="00DB2E7F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 в соответствии с требованиями,</w:t>
      </w:r>
      <w:r w:rsidR="003D76AC">
        <w:rPr>
          <w:color w:val="000000" w:themeColor="text1"/>
          <w:sz w:val="28"/>
          <w:szCs w:val="28"/>
        </w:rPr>
        <w:t xml:space="preserve"> установленными </w:t>
      </w:r>
      <w:r w:rsidR="003D76AC" w:rsidRPr="00654E7B">
        <w:rPr>
          <w:color w:val="000000" w:themeColor="text1"/>
          <w:sz w:val="28"/>
          <w:szCs w:val="28"/>
        </w:rPr>
        <w:t>Федеральным законом от 21 декабря 2001 года № 178-ФЗ «О приватизации государственного и муниципального имущества».</w:t>
      </w:r>
    </w:p>
    <w:p w:rsidR="00BD155D" w:rsidRDefault="00CD02F6" w:rsidP="003D76AC">
      <w:pPr>
        <w:pStyle w:val="3"/>
        <w:spacing w:before="0" w:after="240"/>
        <w:jc w:val="righ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E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</w:p>
    <w:p w:rsidR="003D76AC" w:rsidRPr="003D76AC" w:rsidRDefault="00CD02F6" w:rsidP="003D76AC">
      <w:pPr>
        <w:pStyle w:val="3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D76AC">
        <w:rPr>
          <w:rFonts w:ascii="Times New Roman" w:hAnsi="Times New Roman" w:cs="Times New Roman"/>
          <w:sz w:val="24"/>
          <w:szCs w:val="24"/>
        </w:rPr>
        <w:t>Приложение №</w:t>
      </w:r>
      <w:r w:rsidR="003D76AC" w:rsidRPr="003D76AC">
        <w:rPr>
          <w:rFonts w:ascii="Times New Roman" w:hAnsi="Times New Roman" w:cs="Times New Roman"/>
          <w:sz w:val="24"/>
          <w:szCs w:val="24"/>
        </w:rPr>
        <w:t xml:space="preserve"> 1</w:t>
      </w:r>
      <w:r w:rsidR="003D76AC" w:rsidRPr="003D76AC">
        <w:rPr>
          <w:rFonts w:ascii="Times New Roman" w:hAnsi="Times New Roman" w:cs="Times New Roman"/>
          <w:sz w:val="24"/>
          <w:szCs w:val="24"/>
        </w:rPr>
        <w:br/>
        <w:t>к Правилам разработки прогнозного</w:t>
      </w:r>
      <w:r w:rsidR="003D76AC" w:rsidRPr="003D76AC">
        <w:rPr>
          <w:rFonts w:ascii="Times New Roman" w:hAnsi="Times New Roman" w:cs="Times New Roman"/>
          <w:sz w:val="24"/>
          <w:szCs w:val="24"/>
        </w:rPr>
        <w:br/>
        <w:t>плана (программы) приватизации</w:t>
      </w:r>
      <w:r w:rsidR="003D76AC" w:rsidRPr="003D76AC">
        <w:rPr>
          <w:rFonts w:ascii="Times New Roman" w:hAnsi="Times New Roman" w:cs="Times New Roman"/>
          <w:sz w:val="24"/>
          <w:szCs w:val="24"/>
        </w:rPr>
        <w:br/>
        <w:t>муниципального имущества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br/>
        <w:t xml:space="preserve">                                ПРЕДЛОЖЕНИЕ 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t xml:space="preserve">           О ПРИВАТИЗАЦИИ МУНИЦИПАЛЬНОГО УНИТАРНОГО ПРЕДПРИЯТИЯ 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t>            ___________________________________________________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t>                     (полное наименование предприятия)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br/>
        <w:t xml:space="preserve">          I. Характеристика муниципального унитарного предприятия </w:t>
      </w:r>
    </w:p>
    <w:p w:rsidR="003D76AC" w:rsidRPr="003D76AC" w:rsidRDefault="000D5531" w:rsidP="003D76AC">
      <w:pPr>
        <w:textAlignment w:val="baseline"/>
        <w:rPr>
          <w:rFonts w:ascii="Courier New" w:hAnsi="Courier New" w:cs="Courier New"/>
          <w:spacing w:val="-18"/>
        </w:rPr>
      </w:pPr>
      <w:r w:rsidRPr="000D5531">
        <w:rPr>
          <w:rFonts w:ascii="Courier New" w:hAnsi="Courier New" w:cs="Courier New"/>
          <w:spacing w:val="-18"/>
        </w:rPr>
        <w:t xml:space="preserve">сельского поселения Балтийский сельсовет </w:t>
      </w:r>
      <w:r w:rsidR="003D76AC">
        <w:rPr>
          <w:rFonts w:ascii="Courier New" w:hAnsi="Courier New" w:cs="Courier New"/>
          <w:spacing w:val="-18"/>
        </w:rPr>
        <w:t xml:space="preserve">муниципального района Иглинский район </w:t>
      </w:r>
      <w:r w:rsidR="003D76AC" w:rsidRPr="003D76AC">
        <w:rPr>
          <w:rFonts w:ascii="Courier New" w:hAnsi="Courier New" w:cs="Courier New"/>
          <w:spacing w:val="-18"/>
        </w:rPr>
        <w:t xml:space="preserve">и результатов его 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t>                        хозяйственной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7577"/>
        <w:gridCol w:w="1109"/>
      </w:tblGrid>
      <w:tr w:rsidR="003D76AC" w:rsidRPr="003D76AC" w:rsidTr="003D76AC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6AC" w:rsidRPr="003D76AC" w:rsidRDefault="003D76AC" w:rsidP="003D76AC">
            <w:pPr>
              <w:rPr>
                <w:rFonts w:ascii="Courier New" w:hAnsi="Courier New" w:cs="Courier New"/>
                <w:spacing w:val="-18"/>
              </w:rPr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6AC" w:rsidRPr="003D76AC" w:rsidRDefault="003D76AC" w:rsidP="003D76AC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6AC" w:rsidRPr="003D76AC" w:rsidRDefault="003D76AC" w:rsidP="003D76AC">
            <w:pPr>
              <w:rPr>
                <w:sz w:val="20"/>
                <w:szCs w:val="20"/>
              </w:rPr>
            </w:pPr>
          </w:p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jc w:val="center"/>
              <w:textAlignment w:val="baseline"/>
            </w:pPr>
            <w:r w:rsidRPr="003D76AC">
              <w:t>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6F16CF" w:rsidP="00E817C9">
            <w:pPr>
              <w:textAlignment w:val="baseline"/>
            </w:pPr>
            <w:r>
              <w:t>Полное наименование предприятия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jc w:val="center"/>
              <w:textAlignment w:val="baseline"/>
            </w:pPr>
            <w:r w:rsidRPr="003D76AC">
              <w:t>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Сокращенное наименование предприятия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jc w:val="center"/>
              <w:textAlignment w:val="baseline"/>
            </w:pPr>
            <w:r w:rsidRPr="003D76AC">
              <w:t>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ИНН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jc w:val="center"/>
              <w:textAlignment w:val="baseline"/>
            </w:pPr>
            <w:r w:rsidRPr="003D76AC">
              <w:t>4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Код ОКПО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jc w:val="center"/>
              <w:textAlignment w:val="baseline"/>
            </w:pPr>
            <w:r w:rsidRPr="003D76AC">
              <w:t>5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Местонахождение предприятия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jc w:val="center"/>
              <w:textAlignment w:val="baseline"/>
            </w:pPr>
            <w:r w:rsidRPr="003D76AC">
              <w:t>6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Сведения о государственной регистрации: наименование регистрирующего органа, дата и регистрационный номер</w:t>
            </w:r>
            <w:r w:rsidRPr="003D76AC"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jc w:val="center"/>
              <w:textAlignment w:val="baseline"/>
            </w:pPr>
            <w:r w:rsidRPr="003D76AC">
              <w:t>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Сведения об учете в реестре муниципального имущества, дата выдачи свидетельства, реестровый номер</w:t>
            </w:r>
            <w:r w:rsidRPr="003D76AC"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jc w:val="center"/>
              <w:textAlignment w:val="baseline"/>
            </w:pPr>
            <w:r w:rsidRPr="003D76AC">
              <w:t>8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Код ОКВЭД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jc w:val="center"/>
              <w:textAlignment w:val="baseline"/>
            </w:pPr>
            <w:r w:rsidRPr="003D76AC">
              <w:t>9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Основной вид деятельности согласно уставу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10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654E7B">
            <w:pPr>
              <w:textAlignment w:val="baseline"/>
            </w:pPr>
            <w:r w:rsidRPr="003D76AC">
              <w:t>Стоимость основных средств по состоянию на 01.__.20_ г. (тыс. руб.)</w:t>
            </w:r>
            <w:r w:rsidRPr="003D76AC"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11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Финансовые показатели хозяйственной деятельности предприятия за ______ 20__ г. на основании данных бухгалтерской отчетности (тыс. руб.):</w:t>
            </w:r>
            <w:r w:rsidRPr="003D76AC"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11.1</w:t>
            </w:r>
            <w:r w:rsidRPr="003D76AC">
              <w:br/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Выручка от продажи продукции (работ, услуг)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11.2</w:t>
            </w:r>
            <w:r w:rsidRPr="003D76AC">
              <w:br/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Балансовая прибыль (убыток)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11.3</w:t>
            </w:r>
            <w:r w:rsidRPr="003D76AC">
              <w:br/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Чистая прибыль (убыток)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  <w:tr w:rsidR="003D76AC" w:rsidRPr="003D76AC" w:rsidTr="003D76A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11.4</w:t>
            </w:r>
            <w:r w:rsidRPr="003D76AC">
              <w:br/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>
            <w:pPr>
              <w:textAlignment w:val="baseline"/>
            </w:pPr>
            <w:r w:rsidRPr="003D76AC">
              <w:t>Часть прибыли, подлежащая перечислению в местный бюджет в соответствии с программой деятельности предприятия</w:t>
            </w:r>
            <w:r w:rsidRPr="003D76AC"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6AC" w:rsidRPr="003D76AC" w:rsidRDefault="003D76AC" w:rsidP="003D76AC"/>
        </w:tc>
      </w:tr>
    </w:tbl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br/>
      </w:r>
      <w:r w:rsidRPr="003D76AC">
        <w:rPr>
          <w:rFonts w:ascii="Courier New" w:hAnsi="Courier New" w:cs="Courier New"/>
          <w:spacing w:val="-18"/>
        </w:rPr>
        <w:br/>
        <w:t xml:space="preserve">                             II. Обоснование </w:t>
      </w:r>
    </w:p>
    <w:p w:rsidR="003D76AC" w:rsidRPr="003D76AC" w:rsidRDefault="00654E7B" w:rsidP="00654E7B">
      <w:pPr>
        <w:jc w:val="center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t xml:space="preserve">муниципального казенного учреждения «Управление имуществом муниципального района </w:t>
      </w:r>
      <w:r w:rsidR="003D76AC">
        <w:rPr>
          <w:rFonts w:ascii="Courier New" w:hAnsi="Courier New" w:cs="Courier New"/>
          <w:spacing w:val="-18"/>
        </w:rPr>
        <w:t>Иглинский район</w:t>
      </w:r>
      <w:r>
        <w:rPr>
          <w:rFonts w:ascii="Courier New" w:hAnsi="Courier New" w:cs="Courier New"/>
          <w:spacing w:val="-18"/>
        </w:rPr>
        <w:t xml:space="preserve"> </w:t>
      </w:r>
      <w:r w:rsidR="003D76AC" w:rsidRPr="003D76AC">
        <w:rPr>
          <w:rFonts w:ascii="Courier New" w:hAnsi="Courier New" w:cs="Courier New"/>
          <w:spacing w:val="-18"/>
        </w:rPr>
        <w:t>Республики Башкортостан</w:t>
      </w:r>
      <w:r w:rsidR="0070396C">
        <w:rPr>
          <w:rFonts w:ascii="Courier New" w:hAnsi="Courier New" w:cs="Courier New"/>
          <w:spacing w:val="-18"/>
        </w:rPr>
        <w:t>»</w:t>
      </w:r>
      <w:r w:rsidR="003D76AC" w:rsidRPr="003D76AC">
        <w:rPr>
          <w:rFonts w:ascii="Courier New" w:hAnsi="Courier New" w:cs="Courier New"/>
          <w:spacing w:val="-18"/>
        </w:rPr>
        <w:t xml:space="preserve"> целесообразности (нецелесообразности</w:t>
      </w:r>
      <w:proofErr w:type="gramStart"/>
      <w:r w:rsidR="003D76AC" w:rsidRPr="003D76AC">
        <w:rPr>
          <w:rFonts w:ascii="Courier New" w:hAnsi="Courier New" w:cs="Courier New"/>
          <w:spacing w:val="-18"/>
        </w:rPr>
        <w:t>)п</w:t>
      </w:r>
      <w:proofErr w:type="gramEnd"/>
      <w:r w:rsidR="003D76AC" w:rsidRPr="003D76AC">
        <w:rPr>
          <w:rFonts w:ascii="Courier New" w:hAnsi="Courier New" w:cs="Courier New"/>
          <w:spacing w:val="-18"/>
        </w:rPr>
        <w:t>риватизации муниципального унитарного предприятия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br/>
        <w:t xml:space="preserve">    Приватизация муниципального унитарного предприятия 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t>    _______________________________________________________________________</w:t>
      </w:r>
    </w:p>
    <w:p w:rsid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t>                           (полное наименование предприятия)</w:t>
      </w:r>
    </w:p>
    <w:p w:rsidR="0070396C" w:rsidRPr="003D76AC" w:rsidRDefault="0070396C" w:rsidP="003D76AC">
      <w:pPr>
        <w:textAlignment w:val="baseline"/>
        <w:rPr>
          <w:rFonts w:ascii="Courier New" w:hAnsi="Courier New" w:cs="Courier New"/>
          <w:spacing w:val="-18"/>
        </w:rPr>
      </w:pP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t xml:space="preserve">    целесообразна (нецелесообразна), поскольку 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t>______________________________________________________________________</w:t>
      </w:r>
      <w:r w:rsidR="0070396C">
        <w:rPr>
          <w:rFonts w:ascii="Courier New" w:hAnsi="Courier New" w:cs="Courier New"/>
          <w:spacing w:val="-18"/>
        </w:rPr>
        <w:t>____</w:t>
      </w:r>
      <w:r w:rsidRPr="003D76AC">
        <w:rPr>
          <w:rFonts w:ascii="Courier New" w:hAnsi="Courier New" w:cs="Courier New"/>
          <w:spacing w:val="-18"/>
        </w:rPr>
        <w:t>_</w:t>
      </w:r>
    </w:p>
    <w:p w:rsidR="0070396C" w:rsidRDefault="0070396C">
      <w:r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70396C" w:rsidRPr="003D76AC" w:rsidRDefault="0070396C" w:rsidP="003D76AC">
      <w:pPr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br/>
        <w:t>    _________________________________</w:t>
      </w:r>
    </w:p>
    <w:p w:rsidR="003D76AC" w:rsidRPr="003D76AC" w:rsidRDefault="003D76AC" w:rsidP="003D76AC">
      <w:pPr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t xml:space="preserve">    (подпись </w:t>
      </w:r>
      <w:r w:rsidR="0070396C">
        <w:rPr>
          <w:rFonts w:ascii="Courier New" w:hAnsi="Courier New" w:cs="Courier New"/>
          <w:spacing w:val="-18"/>
        </w:rPr>
        <w:t>начальника</w:t>
      </w:r>
      <w:r w:rsidRPr="003D76AC">
        <w:rPr>
          <w:rFonts w:ascii="Courier New" w:hAnsi="Courier New" w:cs="Courier New"/>
          <w:spacing w:val="-18"/>
        </w:rPr>
        <w:t xml:space="preserve"> Управления)</w:t>
      </w:r>
    </w:p>
    <w:p w:rsidR="003D76AC" w:rsidRDefault="003D76AC" w:rsidP="0070396C">
      <w:pPr>
        <w:jc w:val="both"/>
        <w:textAlignment w:val="baseline"/>
        <w:rPr>
          <w:rFonts w:ascii="Courier New" w:hAnsi="Courier New" w:cs="Courier New"/>
          <w:spacing w:val="-18"/>
        </w:rPr>
      </w:pPr>
      <w:r w:rsidRPr="003D76AC">
        <w:rPr>
          <w:rFonts w:ascii="Courier New" w:hAnsi="Courier New" w:cs="Courier New"/>
          <w:spacing w:val="-18"/>
        </w:rPr>
        <w:br/>
        <w:t>    Мнения от</w:t>
      </w:r>
      <w:r w:rsidR="0070396C">
        <w:rPr>
          <w:rFonts w:ascii="Courier New" w:hAnsi="Courier New" w:cs="Courier New"/>
          <w:spacing w:val="-18"/>
        </w:rPr>
        <w:t>делов</w:t>
      </w:r>
      <w:r w:rsidRPr="003D76AC">
        <w:rPr>
          <w:rFonts w:ascii="Courier New" w:hAnsi="Courier New" w:cs="Courier New"/>
          <w:spacing w:val="-18"/>
        </w:rPr>
        <w:t xml:space="preserve"> </w:t>
      </w:r>
      <w:r w:rsidR="0070396C">
        <w:rPr>
          <w:rFonts w:ascii="Courier New" w:hAnsi="Courier New" w:cs="Courier New"/>
          <w:spacing w:val="-18"/>
        </w:rPr>
        <w:t>А</w:t>
      </w:r>
      <w:r w:rsidRPr="003D76AC">
        <w:rPr>
          <w:rFonts w:ascii="Courier New" w:hAnsi="Courier New" w:cs="Courier New"/>
          <w:spacing w:val="-18"/>
        </w:rPr>
        <w:t xml:space="preserve">дминистрации </w:t>
      </w:r>
      <w:r>
        <w:rPr>
          <w:rFonts w:ascii="Courier New" w:hAnsi="Courier New" w:cs="Courier New"/>
          <w:spacing w:val="-18"/>
        </w:rPr>
        <w:t>муниципального района Иглинский район о целесообразности (нецелесообразности) приватизации муниципального предприятия приводятся в развернутой форме.</w:t>
      </w:r>
    </w:p>
    <w:p w:rsidR="00FD6F44" w:rsidRDefault="00FD6F44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8E293E" w:rsidRPr="00DB2E7F" w:rsidRDefault="008E293E" w:rsidP="00DB2E7F">
      <w:pPr>
        <w:pStyle w:val="Style8"/>
        <w:widowControl/>
        <w:tabs>
          <w:tab w:val="left" w:pos="0"/>
        </w:tabs>
        <w:spacing w:line="240" w:lineRule="auto"/>
        <w:ind w:firstLine="480"/>
        <w:contextualSpacing/>
        <w:jc w:val="both"/>
        <w:rPr>
          <w:rStyle w:val="FontStyle21"/>
          <w:color w:val="000000" w:themeColor="text1"/>
        </w:rPr>
      </w:pPr>
    </w:p>
    <w:p w:rsidR="004059EA" w:rsidRDefault="004059EA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1147E" w:rsidRDefault="0051147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E70148" w:rsidRDefault="00E70148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E70148" w:rsidRPr="00E70148" w:rsidRDefault="00E70148" w:rsidP="00E70148">
      <w:pPr>
        <w:spacing w:after="240"/>
        <w:jc w:val="right"/>
        <w:textAlignment w:val="baseline"/>
        <w:outlineLvl w:val="2"/>
        <w:rPr>
          <w:b/>
          <w:bCs/>
        </w:rPr>
      </w:pPr>
      <w:r w:rsidRPr="00E70148">
        <w:rPr>
          <w:b/>
          <w:bCs/>
        </w:rPr>
        <w:t xml:space="preserve">Приложение </w:t>
      </w:r>
      <w:r>
        <w:rPr>
          <w:b/>
          <w:bCs/>
        </w:rPr>
        <w:t>№</w:t>
      </w:r>
      <w:r w:rsidRPr="00E70148">
        <w:rPr>
          <w:b/>
          <w:bCs/>
        </w:rPr>
        <w:t xml:space="preserve"> 2</w:t>
      </w:r>
      <w:r w:rsidRPr="00E70148">
        <w:rPr>
          <w:b/>
          <w:bCs/>
        </w:rPr>
        <w:br/>
        <w:t>к Правилам разработки прогнозного</w:t>
      </w:r>
      <w:r w:rsidRPr="00E70148">
        <w:rPr>
          <w:b/>
          <w:bCs/>
        </w:rPr>
        <w:br/>
        <w:t>плана (программы) приватизации</w:t>
      </w:r>
      <w:r w:rsidRPr="00E70148">
        <w:rPr>
          <w:b/>
          <w:bCs/>
        </w:rPr>
        <w:br/>
        <w:t>муниципального имущества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br/>
        <w:t xml:space="preserve">                                ПРЕДЛОЖЕНИЕ 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 xml:space="preserve">     О ПРИВАТИЗАЦИИ АКЦИЙ ОТКРЫТОГО АКЦИОНЕРНОГО ОБЩЕСТВА, НАХОДЯЩИХСЯ </w:t>
      </w:r>
    </w:p>
    <w:p w:rsidR="00E70148" w:rsidRPr="00E70148" w:rsidRDefault="00E70148" w:rsidP="00E70148">
      <w:pPr>
        <w:jc w:val="center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t xml:space="preserve">В МУНИЦИПАЛЬНОЙ СОБСТВЕННОСТИ </w:t>
      </w:r>
      <w:r w:rsidR="000D5531" w:rsidRPr="000D5531">
        <w:rPr>
          <w:rFonts w:ascii="Courier New" w:hAnsi="Courier New" w:cs="Courier New"/>
          <w:spacing w:val="-18"/>
        </w:rPr>
        <w:t xml:space="preserve">СЕЛЬСКОГО ПОСЕЛЕНИЯ БАЛТИЙСКИЙ СЕЛЬСОВЕТ </w:t>
      </w:r>
      <w:r>
        <w:rPr>
          <w:rFonts w:ascii="Courier New" w:hAnsi="Courier New" w:cs="Courier New"/>
          <w:spacing w:val="-18"/>
        </w:rPr>
        <w:t>МУНИЦИПАЛЬНОГО РАЙОНА ИГЛИНСКИЙ РАЙОН РЕСПУБЛИКИ БАШКОРТОСТАН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 ________________________________________________________________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       (полное наименование открытого акционерного общества)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br/>
        <w:t xml:space="preserve">      I. Характеристика открытого акционерного общества и результатов 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                  его хозяйственной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7762"/>
        <w:gridCol w:w="924"/>
      </w:tblGrid>
      <w:tr w:rsidR="00E70148" w:rsidRPr="00E70148" w:rsidTr="00E70148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rFonts w:ascii="Courier New" w:hAnsi="Courier New" w:cs="Courier New"/>
                <w:spacing w:val="-18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1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Сокращенное наименование открытого акционерного общества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2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ИНН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3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Код ОКПО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4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Местонахождение общества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5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Сведения о государственной регистрации: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наименование регистрирующего органа, дата и регистрационный номер</w:t>
            </w:r>
            <w:r w:rsidRPr="00E70148"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6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Сведения об учете в реестре муниципального имущества, дата выдачи свидетельства, реестровый номер</w:t>
            </w:r>
            <w:r w:rsidRPr="00E70148"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7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Отрасль (Код ОКВЭД)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8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Основной вид деятельности согласно уставу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9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Величина уставного капитала по состоянию на 01.__.200__ г. (тыс. руб.)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10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Стоимость основных средств по состоянию на 01.__.200__ г. (тыс. руб.)</w:t>
            </w:r>
            <w:r w:rsidRPr="00E70148"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11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Перечень организаций, в уставном капитале которых доля участия открытого акционерного общества превышает 25%, по состоянию на 01.__.200__ г.&lt;*&gt;</w:t>
            </w:r>
            <w:r w:rsidRPr="00E70148"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</w:tbl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br/>
        <w:t>    -------------------------------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 xml:space="preserve">    &lt;*&gt;  В  отношении  открытых  акционерных  обществ, в уставных капиталах 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 xml:space="preserve">которых  доля  акций, находящихся в муниципальной собственности, составляет 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 xml:space="preserve">менее  25%,  заполняются строки 1 - 10, 12, 15 и 17 раздела I, разделы II и 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III.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373"/>
        <w:gridCol w:w="396"/>
        <w:gridCol w:w="1470"/>
        <w:gridCol w:w="2400"/>
        <w:gridCol w:w="789"/>
        <w:gridCol w:w="1492"/>
      </w:tblGrid>
      <w:tr w:rsidR="00E70148" w:rsidRPr="00E70148" w:rsidTr="00E70148">
        <w:trPr>
          <w:gridAfter w:val="2"/>
          <w:wAfter w:w="3879" w:type="dxa"/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rFonts w:ascii="Courier New" w:hAnsi="Courier New" w:cs="Courier New"/>
                <w:spacing w:val="-1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rPr>
          <w:gridAfter w:val="2"/>
          <w:wAfter w:w="3879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Наименование реестродержателя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rPr>
          <w:gridAfter w:val="2"/>
          <w:wAfter w:w="3879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12.1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Местонахождение реестродержателя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rPr>
          <w:gridAfter w:val="2"/>
          <w:wAfter w:w="3879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Структура уставного капитала по состоянию на 01._.200__ г.</w:t>
            </w:r>
            <w:r w:rsidRPr="00E70148">
              <w:br/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Обыкновенные акции (доли)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Привилегированные акции (доли)</w:t>
            </w:r>
          </w:p>
        </w:tc>
      </w:tr>
      <w:tr w:rsidR="00E70148" w:rsidRPr="00E70148" w:rsidTr="00E70148">
        <w:trPr>
          <w:gridAfter w:val="2"/>
          <w:wAfter w:w="3879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13.1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Номинальная стоимость акции (доли) (руб.)</w:t>
            </w:r>
            <w:r w:rsidRPr="00E70148">
              <w:br/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rPr>
          <w:gridAfter w:val="2"/>
          <w:wAfter w:w="3879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lastRenderedPageBreak/>
              <w:t>13.2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Количество размещенных акций (шт.)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rPr>
          <w:gridAfter w:val="2"/>
          <w:wAfter w:w="3879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13.3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Количество акций, находящихся в муниципальной собственности (шт.)</w:t>
            </w:r>
            <w:r w:rsidRPr="00E70148">
              <w:br/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rPr>
          <w:gridAfter w:val="2"/>
          <w:wAfter w:w="3879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13.4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Количество объявленных акций (шт.)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/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 xml:space="preserve">N </w:t>
            </w:r>
            <w:proofErr w:type="gramStart"/>
            <w:r w:rsidRPr="00E70148">
              <w:t>п</w:t>
            </w:r>
            <w:proofErr w:type="gramEnd"/>
            <w:r w:rsidRPr="00E70148">
              <w:t>/п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Наименование показателей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proofErr w:type="gramStart"/>
            <w:r w:rsidRPr="00E70148">
              <w:t>Показатели за последние 2 года и последний отчетный период текущего года</w:t>
            </w:r>
            <w:proofErr w:type="gramEnd"/>
          </w:p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(тыс. руб.)</w:t>
            </w:r>
          </w:p>
        </w:tc>
      </w:tr>
      <w:tr w:rsidR="00E70148" w:rsidRPr="00E70148" w:rsidTr="00E70148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200_ г.</w:t>
            </w:r>
            <w:r w:rsidRPr="00E70148"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200_ г.</w:t>
            </w:r>
            <w:r w:rsidRPr="00E70148"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01.__.200_ г.</w:t>
            </w:r>
            <w:r w:rsidRPr="00E70148">
              <w:br/>
            </w: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14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Финансовые показатели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14.1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Выручка от продажи продукции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14.2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Балансовая прибыль (убыток)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14.3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Чистая прибыль (убыток)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15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Дивиденды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15.1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Начисленные на: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обыкновенные акции (доли)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привилегированные акции (доли)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акции (доли), находящиеся в муниципальной собственности</w:t>
            </w:r>
            <w:r w:rsidRPr="00E70148">
              <w:br/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15.2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Выплаченные на: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акции (доли), находящиеся в муниципальной собственности</w:t>
            </w:r>
            <w:r w:rsidRPr="00E70148">
              <w:br/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16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Основные показатели баланса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16.1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proofErr w:type="spellStart"/>
            <w:r w:rsidRPr="00E70148">
              <w:t>Внеоборотные</w:t>
            </w:r>
            <w:proofErr w:type="spellEnd"/>
            <w:r w:rsidRPr="00E70148">
              <w:t xml:space="preserve"> активы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16.2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Оборотные активы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16.3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Капитал и резервы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16.4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Долгосрочные пассивы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16.5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Краткосрочные пассивы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16.6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Валюта баланса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16.7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Чистые активы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</w:tbl>
    <w:p w:rsidR="00E70148" w:rsidRPr="00E70148" w:rsidRDefault="00E70148" w:rsidP="00E70148">
      <w:pPr>
        <w:textAlignment w:val="baseline"/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098"/>
        <w:gridCol w:w="2587"/>
      </w:tblGrid>
      <w:tr w:rsidR="00E70148" w:rsidRPr="00E70148" w:rsidTr="00E70148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/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17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Сведения о задолженности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 xml:space="preserve">По состоянию на </w:t>
            </w:r>
            <w:r w:rsidRPr="00E70148">
              <w:lastRenderedPageBreak/>
              <w:t>последнюю отчетную дату текущего года</w:t>
            </w: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lastRenderedPageBreak/>
              <w:t>17.1</w:t>
            </w:r>
            <w:r w:rsidRPr="00E70148">
              <w:br/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 xml:space="preserve">Дебиторская задолженность, в </w:t>
            </w:r>
            <w:proofErr w:type="spellStart"/>
            <w:r w:rsidRPr="00E70148">
              <w:t>т.ч</w:t>
            </w:r>
            <w:proofErr w:type="spellEnd"/>
            <w:r w:rsidRPr="00E70148">
              <w:t>.: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краткосрочная;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долгосрочная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 xml:space="preserve">Просроченная задолженность, в </w:t>
            </w:r>
            <w:proofErr w:type="spellStart"/>
            <w:r w:rsidRPr="00E70148">
              <w:t>т.ч</w:t>
            </w:r>
            <w:proofErr w:type="spellEnd"/>
            <w:r w:rsidRPr="00E70148">
              <w:t>.: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краткосрочная;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долгосрочная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17.2</w:t>
            </w:r>
            <w:r w:rsidRPr="00E70148">
              <w:br/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 xml:space="preserve">Кредиторская задолженность, в </w:t>
            </w:r>
            <w:proofErr w:type="spellStart"/>
            <w:r w:rsidRPr="00E70148">
              <w:t>т.ч</w:t>
            </w:r>
            <w:proofErr w:type="spellEnd"/>
            <w:r w:rsidRPr="00E70148">
              <w:t>.: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поставщики и подрядчики;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перед персоналом организации;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перед государственными внебюджетными фондами;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по налогам и сборам;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прочие кредиторы.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Просроченная кредиторская задолженность, в том числе: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поставщики и подрядчики;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перед персоналом организации;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перед государственными внебюджетными фондами;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по налогам и сборам;</w:t>
            </w:r>
          </w:p>
          <w:p w:rsidR="00E70148" w:rsidRPr="00E70148" w:rsidRDefault="00E70148" w:rsidP="00E70148">
            <w:pPr>
              <w:textAlignment w:val="baseline"/>
            </w:pPr>
            <w:r w:rsidRPr="00E70148">
              <w:t>- прочие кредиторы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/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18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Акции (доли), предлагаемые к приватизации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18.1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Тип акций (</w:t>
            </w:r>
            <w:proofErr w:type="gramStart"/>
            <w:r w:rsidRPr="00E70148">
              <w:t>обыкновенные</w:t>
            </w:r>
            <w:proofErr w:type="gramEnd"/>
            <w:r w:rsidRPr="00E70148">
              <w:t>, привилегированные)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18.2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Количество (шт.)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18.3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Суммарная номинальная стоимость акций (тыс. руб.)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18.4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Доля акций в общем количестве акций</w:t>
            </w:r>
            <w:proofErr w:type="gramStart"/>
            <w:r w:rsidRPr="00E70148">
              <w:t xml:space="preserve"> (%)</w:t>
            </w:r>
            <w:proofErr w:type="gram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18.5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Доля акций в общем количестве голосующих акций</w:t>
            </w:r>
            <w:proofErr w:type="gramStart"/>
            <w:r w:rsidRPr="00E70148">
              <w:t xml:space="preserve"> (%)</w:t>
            </w:r>
            <w:proofErr w:type="gram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</w:tbl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br/>
        <w:t>                              </w:t>
      </w:r>
      <w:r w:rsidRPr="00E70148">
        <w:rPr>
          <w:rFonts w:ascii="Courier New" w:hAnsi="Courier New" w:cs="Courier New"/>
          <w:spacing w:val="-18"/>
        </w:rPr>
        <w:br/>
        <w:t xml:space="preserve">                             II. Обоснование </w:t>
      </w:r>
    </w:p>
    <w:p w:rsidR="00E70148" w:rsidRPr="00E70148" w:rsidRDefault="005F2968" w:rsidP="005F2968">
      <w:pPr>
        <w:jc w:val="center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t>МКУ «</w:t>
      </w:r>
      <w:r w:rsidR="00E70148" w:rsidRPr="00E70148">
        <w:rPr>
          <w:rFonts w:ascii="Courier New" w:hAnsi="Courier New" w:cs="Courier New"/>
          <w:spacing w:val="-18"/>
        </w:rPr>
        <w:t>Управлени</w:t>
      </w:r>
      <w:r>
        <w:rPr>
          <w:rFonts w:ascii="Courier New" w:hAnsi="Courier New" w:cs="Courier New"/>
          <w:spacing w:val="-18"/>
        </w:rPr>
        <w:t xml:space="preserve">е имуществом муниципального района Иглинский район Республики Башкортостан </w:t>
      </w:r>
      <w:r w:rsidR="00E70148" w:rsidRPr="00E70148">
        <w:rPr>
          <w:rFonts w:ascii="Courier New" w:hAnsi="Courier New" w:cs="Courier New"/>
          <w:spacing w:val="-18"/>
        </w:rPr>
        <w:t>целесообразности (нецелесообразности</w:t>
      </w:r>
      <w:proofErr w:type="gramStart"/>
      <w:r w:rsidR="00E70148" w:rsidRPr="00E70148">
        <w:rPr>
          <w:rFonts w:ascii="Courier New" w:hAnsi="Courier New" w:cs="Courier New"/>
          <w:spacing w:val="-18"/>
        </w:rPr>
        <w:t>)п</w:t>
      </w:r>
      <w:proofErr w:type="gramEnd"/>
      <w:r w:rsidR="00E70148" w:rsidRPr="00E70148">
        <w:rPr>
          <w:rFonts w:ascii="Courier New" w:hAnsi="Courier New" w:cs="Courier New"/>
          <w:spacing w:val="-18"/>
        </w:rPr>
        <w:t>риватизации акций открытого акцио</w:t>
      </w:r>
      <w:r>
        <w:rPr>
          <w:rFonts w:ascii="Courier New" w:hAnsi="Courier New" w:cs="Courier New"/>
          <w:spacing w:val="-18"/>
        </w:rPr>
        <w:t>нерного общества, находящихся в муниципальной собственности муниципального район Иглинский район</w:t>
      </w:r>
    </w:p>
    <w:p w:rsidR="00E70148" w:rsidRPr="00E70148" w:rsidRDefault="00E70148" w:rsidP="005F2968">
      <w:pPr>
        <w:jc w:val="center"/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br/>
        <w:t>    Приватизация акций открытого акционерного общества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_______________________________________________________________________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          (полное наименование открытого акционерного общества)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 xml:space="preserve">    целесообразна (нецелесообразна), поскольку 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____________________________________________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____________________________________________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____________________________________________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____________________________________________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____________________________________________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____________________________________________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>    ________________________________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t xml:space="preserve">    (подпись </w:t>
      </w:r>
      <w:r w:rsidR="0070396C">
        <w:rPr>
          <w:rFonts w:ascii="Courier New" w:hAnsi="Courier New" w:cs="Courier New"/>
          <w:color w:val="FF0000"/>
          <w:spacing w:val="-18"/>
        </w:rPr>
        <w:t>начальника Управления</w:t>
      </w:r>
      <w:r w:rsidRPr="005F2968">
        <w:rPr>
          <w:rFonts w:ascii="Courier New" w:hAnsi="Courier New" w:cs="Courier New"/>
          <w:color w:val="FF0000"/>
          <w:spacing w:val="-18"/>
        </w:rPr>
        <w:t>)</w:t>
      </w:r>
    </w:p>
    <w:p w:rsidR="00E70148" w:rsidRPr="00E70148" w:rsidRDefault="00E70148" w:rsidP="00E70148">
      <w:pPr>
        <w:textAlignment w:val="baseline"/>
        <w:rPr>
          <w:rFonts w:ascii="Courier New" w:hAnsi="Courier New" w:cs="Courier New"/>
          <w:spacing w:val="-18"/>
        </w:rPr>
      </w:pPr>
      <w:r w:rsidRPr="00E70148">
        <w:rPr>
          <w:rFonts w:ascii="Courier New" w:hAnsi="Courier New" w:cs="Courier New"/>
          <w:spacing w:val="-18"/>
        </w:rPr>
        <w:br/>
        <w:t>    -------------------------------</w:t>
      </w:r>
    </w:p>
    <w:p w:rsidR="00E70148" w:rsidRPr="00E70148" w:rsidRDefault="005F2968" w:rsidP="0070396C">
      <w:pPr>
        <w:jc w:val="both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t xml:space="preserve">    &lt;**&gt; Мнения </w:t>
      </w:r>
      <w:r w:rsidR="00E70148" w:rsidRPr="00E70148">
        <w:rPr>
          <w:rFonts w:ascii="Courier New" w:hAnsi="Courier New" w:cs="Courier New"/>
          <w:spacing w:val="-18"/>
        </w:rPr>
        <w:t>от</w:t>
      </w:r>
      <w:r w:rsidR="0070396C">
        <w:rPr>
          <w:rFonts w:ascii="Courier New" w:hAnsi="Courier New" w:cs="Courier New"/>
          <w:spacing w:val="-18"/>
        </w:rPr>
        <w:t>делов</w:t>
      </w:r>
      <w:r>
        <w:rPr>
          <w:rFonts w:ascii="Courier New" w:hAnsi="Courier New" w:cs="Courier New"/>
          <w:spacing w:val="-18"/>
        </w:rPr>
        <w:t xml:space="preserve"> </w:t>
      </w:r>
      <w:r w:rsidR="0070396C">
        <w:rPr>
          <w:rFonts w:ascii="Courier New" w:hAnsi="Courier New" w:cs="Courier New"/>
          <w:spacing w:val="-18"/>
        </w:rPr>
        <w:t>А</w:t>
      </w:r>
      <w:r w:rsidR="00E70148" w:rsidRPr="00E70148">
        <w:rPr>
          <w:rFonts w:ascii="Courier New" w:hAnsi="Courier New" w:cs="Courier New"/>
          <w:spacing w:val="-18"/>
        </w:rPr>
        <w:t>дминистрации</w:t>
      </w:r>
      <w:r>
        <w:rPr>
          <w:rFonts w:ascii="Courier New" w:hAnsi="Courier New" w:cs="Courier New"/>
          <w:spacing w:val="-18"/>
        </w:rPr>
        <w:t xml:space="preserve"> муниц</w:t>
      </w:r>
      <w:r w:rsidR="00F211AA">
        <w:rPr>
          <w:rFonts w:ascii="Courier New" w:hAnsi="Courier New" w:cs="Courier New"/>
          <w:spacing w:val="-18"/>
        </w:rPr>
        <w:t xml:space="preserve">ипального район Иглинский </w:t>
      </w:r>
      <w:r>
        <w:rPr>
          <w:rFonts w:ascii="Courier New" w:hAnsi="Courier New" w:cs="Courier New"/>
          <w:spacing w:val="-18"/>
        </w:rPr>
        <w:t xml:space="preserve">район Республики Башкортостан </w:t>
      </w:r>
      <w:r w:rsidR="00E70148" w:rsidRPr="00E70148">
        <w:rPr>
          <w:rFonts w:ascii="Courier New" w:hAnsi="Courier New" w:cs="Courier New"/>
          <w:spacing w:val="-18"/>
        </w:rPr>
        <w:t>приводятся</w:t>
      </w:r>
      <w:r>
        <w:rPr>
          <w:rFonts w:ascii="Courier New" w:hAnsi="Courier New" w:cs="Courier New"/>
          <w:spacing w:val="-18"/>
        </w:rPr>
        <w:t xml:space="preserve"> в </w:t>
      </w:r>
      <w:r w:rsidR="00E70148" w:rsidRPr="00E70148">
        <w:rPr>
          <w:rFonts w:ascii="Courier New" w:hAnsi="Courier New" w:cs="Courier New"/>
          <w:spacing w:val="-18"/>
        </w:rPr>
        <w:t>развернутой форме. В случае нецелесообразнос</w:t>
      </w:r>
      <w:r w:rsidR="0070396C">
        <w:rPr>
          <w:rFonts w:ascii="Courier New" w:hAnsi="Courier New" w:cs="Courier New"/>
          <w:spacing w:val="-18"/>
        </w:rPr>
        <w:t xml:space="preserve">ти приватизации акций открытого </w:t>
      </w:r>
      <w:r>
        <w:rPr>
          <w:rFonts w:ascii="Courier New" w:hAnsi="Courier New" w:cs="Courier New"/>
          <w:spacing w:val="-18"/>
        </w:rPr>
        <w:t xml:space="preserve">акционерного </w:t>
      </w:r>
      <w:r w:rsidR="00E70148" w:rsidRPr="00E70148">
        <w:rPr>
          <w:rFonts w:ascii="Courier New" w:hAnsi="Courier New" w:cs="Courier New"/>
          <w:spacing w:val="-18"/>
        </w:rPr>
        <w:t>общества</w:t>
      </w:r>
      <w:r>
        <w:rPr>
          <w:rFonts w:ascii="Courier New" w:hAnsi="Courier New" w:cs="Courier New"/>
          <w:spacing w:val="-18"/>
        </w:rPr>
        <w:t xml:space="preserve"> </w:t>
      </w:r>
      <w:r w:rsidR="00E70148" w:rsidRPr="00E70148">
        <w:rPr>
          <w:rFonts w:ascii="Courier New" w:hAnsi="Courier New" w:cs="Courier New"/>
          <w:spacing w:val="-18"/>
        </w:rPr>
        <w:t xml:space="preserve">приводятся обоснования, подтверждающие необходимость сохранения этих акций в муниципальной собственности </w:t>
      </w:r>
      <w:r w:rsidR="0070396C">
        <w:rPr>
          <w:rFonts w:ascii="Courier New" w:hAnsi="Courier New" w:cs="Courier New"/>
          <w:spacing w:val="-18"/>
        </w:rPr>
        <w:t>муниципального района Иглинский район Республики Башкортостан</w:t>
      </w:r>
      <w:r w:rsidR="00E70148" w:rsidRPr="00E70148">
        <w:rPr>
          <w:rFonts w:ascii="Courier New" w:hAnsi="Courier New" w:cs="Courier New"/>
          <w:spacing w:val="-18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7946"/>
        <w:gridCol w:w="924"/>
      </w:tblGrid>
      <w:tr w:rsidR="00E70148" w:rsidRPr="00E70148" w:rsidTr="00E70148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rFonts w:ascii="Courier New" w:hAnsi="Courier New" w:cs="Courier New"/>
                <w:spacing w:val="-18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148" w:rsidRPr="00E70148" w:rsidRDefault="00E70148" w:rsidP="00E70148">
            <w:pPr>
              <w:rPr>
                <w:sz w:val="20"/>
                <w:szCs w:val="20"/>
              </w:rPr>
            </w:pPr>
          </w:p>
        </w:tc>
      </w:tr>
      <w:tr w:rsidR="00E70148" w:rsidRPr="00E70148" w:rsidTr="00E701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lastRenderedPageBreak/>
              <w:t>1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5F2968">
            <w:pPr>
              <w:textAlignment w:val="baseline"/>
            </w:pPr>
            <w:r w:rsidRPr="00E70148">
              <w:t>Приня</w:t>
            </w:r>
            <w:r w:rsidR="007759B4">
              <w:t xml:space="preserve">то решение главы </w:t>
            </w:r>
            <w:r w:rsidR="000D5531" w:rsidRPr="000D5531">
              <w:t xml:space="preserve">сельского поселения Балтийский сельсовет </w:t>
            </w:r>
            <w:r w:rsidR="005F2968">
              <w:t xml:space="preserve">муниципального район Иглинский район Республики Башкортостан </w:t>
            </w:r>
            <w:r w:rsidRPr="00E70148">
              <w:t>и (или) Совета</w:t>
            </w:r>
            <w:r w:rsidR="000D5531">
              <w:t xml:space="preserve"> </w:t>
            </w:r>
            <w:r w:rsidR="000D5531" w:rsidRPr="000D5531">
              <w:t>сельского поселения Балтийский сельсовет</w:t>
            </w:r>
            <w:r w:rsidRPr="00E70148">
              <w:t xml:space="preserve"> </w:t>
            </w:r>
            <w:r w:rsidR="005F2968">
              <w:t>муниципального района Иглинский район Республики Башкортостан</w:t>
            </w:r>
            <w:r w:rsidRPr="00E70148">
              <w:t xml:space="preserve"> о сохранении акций открытого акционерного общества в муниципальной собственности (указать решение)</w:t>
            </w:r>
            <w:r w:rsidRPr="00E70148"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jc w:val="center"/>
              <w:textAlignment w:val="baseline"/>
            </w:pPr>
            <w:r w:rsidRPr="00E70148">
              <w:t>2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textAlignment w:val="baseline"/>
            </w:pPr>
            <w:r w:rsidRPr="00E70148">
              <w:t>Сохранение акций открытого акционерного общества в муниципальной собственности необходимо в интересах города и позволит реализовать цели и основные виды (предметы) хозяйственной деятельности открытого акционерного общества, определенные в его уставе (указать какие)</w:t>
            </w:r>
            <w:r w:rsidRPr="00E70148"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/>
        </w:tc>
      </w:tr>
      <w:tr w:rsidR="00E70148" w:rsidRPr="00E70148" w:rsidTr="00E701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5F2968" w:rsidRDefault="00E70148" w:rsidP="00E70148">
            <w:pPr>
              <w:jc w:val="center"/>
              <w:textAlignment w:val="baseline"/>
              <w:rPr>
                <w:color w:val="000000" w:themeColor="text1"/>
              </w:rPr>
            </w:pPr>
            <w:r w:rsidRPr="005F2968">
              <w:rPr>
                <w:color w:val="000000" w:themeColor="text1"/>
              </w:rPr>
              <w:t>3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5F2968" w:rsidRDefault="00E70148" w:rsidP="00E70148">
            <w:pPr>
              <w:textAlignment w:val="baseline"/>
              <w:rPr>
                <w:color w:val="000000" w:themeColor="text1"/>
              </w:rPr>
            </w:pPr>
            <w:r w:rsidRPr="005F2968">
              <w:rPr>
                <w:color w:val="000000" w:themeColor="text1"/>
              </w:rPr>
              <w:t>Иные обоснования (указать какие)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0148" w:rsidRPr="00E70148" w:rsidRDefault="00E70148" w:rsidP="00E70148">
            <w:pPr>
              <w:rPr>
                <w:rFonts w:ascii="Arial" w:hAnsi="Arial" w:cs="Arial"/>
                <w:color w:val="444444"/>
              </w:rPr>
            </w:pPr>
          </w:p>
        </w:tc>
      </w:tr>
    </w:tbl>
    <w:p w:rsidR="00E70148" w:rsidRDefault="00E70148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70396C" w:rsidRDefault="0070396C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0D5531" w:rsidRDefault="000D5531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0D5531" w:rsidRDefault="000D5531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Pr="005D644E" w:rsidRDefault="005D644E" w:rsidP="005D644E">
      <w:pPr>
        <w:spacing w:after="240"/>
        <w:jc w:val="right"/>
        <w:textAlignment w:val="baseline"/>
        <w:outlineLvl w:val="2"/>
        <w:rPr>
          <w:b/>
          <w:bCs/>
        </w:rPr>
      </w:pPr>
      <w:r w:rsidRPr="005D644E">
        <w:rPr>
          <w:b/>
          <w:bCs/>
        </w:rPr>
        <w:lastRenderedPageBreak/>
        <w:t xml:space="preserve">Приложение </w:t>
      </w:r>
      <w:r>
        <w:rPr>
          <w:b/>
          <w:bCs/>
        </w:rPr>
        <w:t>№</w:t>
      </w:r>
      <w:r w:rsidRPr="005D644E">
        <w:rPr>
          <w:b/>
          <w:bCs/>
        </w:rPr>
        <w:t xml:space="preserve"> 3</w:t>
      </w:r>
      <w:r w:rsidRPr="005D644E">
        <w:rPr>
          <w:b/>
          <w:bCs/>
        </w:rPr>
        <w:br/>
        <w:t>к Правилам разработки прогнозного</w:t>
      </w:r>
      <w:r w:rsidRPr="005D644E">
        <w:rPr>
          <w:b/>
          <w:bCs/>
        </w:rPr>
        <w:br/>
        <w:t>плана (программы) приватизации</w:t>
      </w:r>
      <w:r w:rsidRPr="005D644E">
        <w:rPr>
          <w:b/>
          <w:bCs/>
        </w:rPr>
        <w:br/>
        <w:t>муниципального имущества</w:t>
      </w:r>
    </w:p>
    <w:p w:rsidR="005D644E" w:rsidRDefault="005D644E" w:rsidP="005D644E">
      <w:pPr>
        <w:textAlignment w:val="baseline"/>
        <w:rPr>
          <w:rFonts w:ascii="Courier New" w:hAnsi="Courier New" w:cs="Courier New"/>
          <w:spacing w:val="-18"/>
        </w:rPr>
      </w:pPr>
    </w:p>
    <w:p w:rsidR="005D644E" w:rsidRPr="005D644E" w:rsidRDefault="005D644E" w:rsidP="005D644E">
      <w:pPr>
        <w:textAlignment w:val="baseline"/>
        <w:rPr>
          <w:rFonts w:ascii="Courier New" w:hAnsi="Courier New" w:cs="Courier New"/>
          <w:spacing w:val="-18"/>
        </w:rPr>
      </w:pPr>
      <w:r w:rsidRPr="005D644E">
        <w:rPr>
          <w:rFonts w:ascii="Courier New" w:hAnsi="Courier New" w:cs="Courier New"/>
          <w:spacing w:val="-18"/>
        </w:rPr>
        <w:br/>
        <w:t xml:space="preserve">                              ХАРАКТЕРИСТИКА </w:t>
      </w:r>
    </w:p>
    <w:p w:rsidR="005D644E" w:rsidRDefault="005D644E" w:rsidP="005D644E">
      <w:pPr>
        <w:textAlignment w:val="baseline"/>
        <w:rPr>
          <w:rFonts w:ascii="Courier New" w:hAnsi="Courier New" w:cs="Courier New"/>
          <w:spacing w:val="-18"/>
        </w:rPr>
      </w:pPr>
      <w:r w:rsidRPr="005D644E">
        <w:rPr>
          <w:rFonts w:ascii="Courier New" w:hAnsi="Courier New" w:cs="Courier New"/>
          <w:spacing w:val="-18"/>
        </w:rPr>
        <w:t>          ОБЪЕКТА</w:t>
      </w:r>
      <w:r>
        <w:rPr>
          <w:rFonts w:ascii="Courier New" w:hAnsi="Courier New" w:cs="Courier New"/>
          <w:spacing w:val="-18"/>
        </w:rPr>
        <w:t xml:space="preserve"> МУНИЦИПАЛЬНОГО НЕЖИЛОГО ФОНДА </w:t>
      </w:r>
      <w:r w:rsidR="000D5531" w:rsidRPr="000D5531">
        <w:rPr>
          <w:rFonts w:ascii="Courier New" w:hAnsi="Courier New" w:cs="Courier New"/>
          <w:spacing w:val="-18"/>
          <w:sz w:val="20"/>
        </w:rPr>
        <w:t>СЕЛЬСКОГО ПОСЕЛЕНИЯ БАЛТИЙСКИЙ СЕЛЬСОВЕТ</w:t>
      </w:r>
      <w:r w:rsidR="000D5531" w:rsidRPr="000D5531">
        <w:rPr>
          <w:rFonts w:ascii="Courier New" w:hAnsi="Courier New" w:cs="Courier New"/>
          <w:spacing w:val="-18"/>
        </w:rPr>
        <w:t xml:space="preserve"> </w:t>
      </w:r>
      <w:r>
        <w:rPr>
          <w:rFonts w:ascii="Courier New" w:hAnsi="Courier New" w:cs="Courier New"/>
          <w:spacing w:val="-18"/>
        </w:rPr>
        <w:t>МУНИЦИПАЛЬНОГО РАЙОНА</w:t>
      </w:r>
      <w:r w:rsidR="000D5531">
        <w:rPr>
          <w:rFonts w:ascii="Courier New" w:hAnsi="Courier New" w:cs="Courier New"/>
          <w:spacing w:val="-18"/>
        </w:rPr>
        <w:t xml:space="preserve"> </w:t>
      </w:r>
      <w:r>
        <w:rPr>
          <w:rFonts w:ascii="Courier New" w:hAnsi="Courier New" w:cs="Courier New"/>
          <w:spacing w:val="-18"/>
        </w:rPr>
        <w:t>ИГЛИНСКИЙ РАЙОН РЕСПУБЛИКИ БАШКОРТОСТАН</w:t>
      </w:r>
      <w:r w:rsidRPr="005D644E">
        <w:rPr>
          <w:rFonts w:ascii="Courier New" w:hAnsi="Courier New" w:cs="Courier New"/>
          <w:spacing w:val="-18"/>
        </w:rPr>
        <w:t>,</w:t>
      </w:r>
    </w:p>
    <w:p w:rsidR="005D644E" w:rsidRPr="005D644E" w:rsidRDefault="005D644E" w:rsidP="005D644E">
      <w:pPr>
        <w:jc w:val="center"/>
        <w:textAlignment w:val="baseline"/>
        <w:rPr>
          <w:rFonts w:ascii="Courier New" w:hAnsi="Courier New" w:cs="Courier New"/>
          <w:spacing w:val="-18"/>
        </w:rPr>
      </w:pPr>
      <w:proofErr w:type="gramStart"/>
      <w:r w:rsidRPr="005D644E">
        <w:rPr>
          <w:rFonts w:ascii="Courier New" w:hAnsi="Courier New" w:cs="Courier New"/>
          <w:spacing w:val="-18"/>
        </w:rPr>
        <w:t>ПЛАНИРУЕМОГО</w:t>
      </w:r>
      <w:proofErr w:type="gramEnd"/>
      <w:r w:rsidRPr="005D644E">
        <w:rPr>
          <w:rFonts w:ascii="Courier New" w:hAnsi="Courier New" w:cs="Courier New"/>
          <w:spacing w:val="-18"/>
        </w:rPr>
        <w:t xml:space="preserve"> К ПРИВАТИЗАЦИИ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7762"/>
        <w:gridCol w:w="1109"/>
      </w:tblGrid>
      <w:tr w:rsidR="005D644E" w:rsidRPr="005D644E" w:rsidTr="005D644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44E" w:rsidRPr="005D644E" w:rsidRDefault="005D644E" w:rsidP="005D644E">
            <w:pPr>
              <w:rPr>
                <w:rFonts w:ascii="Courier New" w:hAnsi="Courier New" w:cs="Courier New"/>
                <w:spacing w:val="-18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44E" w:rsidRPr="005D644E" w:rsidRDefault="005D644E" w:rsidP="005D644E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44E" w:rsidRPr="005D644E" w:rsidRDefault="005D644E" w:rsidP="005D644E">
            <w:pPr>
              <w:rPr>
                <w:sz w:val="20"/>
                <w:szCs w:val="20"/>
              </w:rPr>
            </w:pPr>
          </w:p>
        </w:tc>
      </w:tr>
      <w:tr w:rsidR="005D644E" w:rsidRPr="005D644E" w:rsidTr="005D644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1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Наименование объекта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/>
        </w:tc>
      </w:tr>
      <w:tr w:rsidR="005D644E" w:rsidRPr="005D644E" w:rsidTr="005D644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2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Местонахождение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/>
        </w:tc>
      </w:tr>
      <w:tr w:rsidR="005D644E" w:rsidRPr="005D644E" w:rsidTr="005D644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3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Общая площадь объекта (кв. м)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/>
        </w:tc>
      </w:tr>
      <w:tr w:rsidR="005D644E" w:rsidRPr="005D644E" w:rsidTr="005D644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4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Инвентарный номер и дата составления технического паспорта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/>
        </w:tc>
      </w:tr>
      <w:tr w:rsidR="005D644E" w:rsidRPr="005D644E" w:rsidTr="005D644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5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Год постройки объекта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/>
        </w:tc>
      </w:tr>
      <w:tr w:rsidR="005D644E" w:rsidRPr="005D644E" w:rsidTr="005D644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6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Назначение помещения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/>
        </w:tc>
      </w:tr>
      <w:tr w:rsidR="005D644E" w:rsidRPr="005D644E" w:rsidTr="005D644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</w:pPr>
            <w:r w:rsidRPr="005D644E">
              <w:t>7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70396C">
            <w:pPr>
              <w:textAlignment w:val="baseline"/>
            </w:pPr>
            <w:r w:rsidRPr="005D644E">
              <w:t xml:space="preserve">Основание внесения в реестр муниципальной собственности </w:t>
            </w:r>
            <w:r w:rsidR="000D5531" w:rsidRPr="000D5531">
              <w:t xml:space="preserve">сельского поселения Балтийский сельсовет </w:t>
            </w:r>
            <w:r w:rsidR="0070396C">
              <w:rPr>
                <w:color w:val="000000" w:themeColor="text1"/>
              </w:rPr>
              <w:t xml:space="preserve">муниципального района Иглинский район Республики Башкортостан </w:t>
            </w:r>
            <w:r w:rsidRPr="005D644E">
              <w:t>(номер и дата соответствующего документа)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/>
        </w:tc>
      </w:tr>
      <w:tr w:rsidR="005D644E" w:rsidRPr="005D644E" w:rsidTr="005D644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textAlignment w:val="baseline"/>
              <w:rPr>
                <w:color w:val="000000" w:themeColor="text1"/>
              </w:rPr>
            </w:pPr>
            <w:r w:rsidRPr="005D644E">
              <w:rPr>
                <w:color w:val="000000" w:themeColor="text1"/>
              </w:rPr>
              <w:t>8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70396C">
            <w:pPr>
              <w:textAlignment w:val="baseline"/>
              <w:rPr>
                <w:color w:val="000000" w:themeColor="text1"/>
              </w:rPr>
            </w:pPr>
            <w:r w:rsidRPr="005D644E">
              <w:rPr>
                <w:color w:val="000000" w:themeColor="text1"/>
              </w:rPr>
              <w:t xml:space="preserve">Номер в реестре муниципальной собственности </w:t>
            </w:r>
            <w:r w:rsidR="000D5531" w:rsidRPr="000D5531">
              <w:rPr>
                <w:color w:val="000000" w:themeColor="text1"/>
              </w:rPr>
              <w:t xml:space="preserve">сельского поселения Балтийский сельсовет </w:t>
            </w:r>
            <w:r w:rsidR="0070396C">
              <w:rPr>
                <w:color w:val="000000" w:themeColor="text1"/>
              </w:rPr>
              <w:t>муниципального района Иглинский район Республики Башкортостан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44E" w:rsidRPr="005D644E" w:rsidRDefault="005D644E" w:rsidP="005D644E">
            <w:pPr>
              <w:rPr>
                <w:rFonts w:ascii="Arial" w:hAnsi="Arial" w:cs="Arial"/>
                <w:color w:val="444444"/>
              </w:rPr>
            </w:pPr>
          </w:p>
        </w:tc>
      </w:tr>
    </w:tbl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8A6153" w:rsidRDefault="008A6153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Pr="007F15EA" w:rsidRDefault="005D644E" w:rsidP="005D644E">
      <w:pPr>
        <w:autoSpaceDE w:val="0"/>
        <w:autoSpaceDN w:val="0"/>
        <w:adjustRightInd w:val="0"/>
        <w:ind w:left="5670"/>
        <w:outlineLvl w:val="0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lastRenderedPageBreak/>
        <w:t>Приложение №2</w:t>
      </w:r>
    </w:p>
    <w:p w:rsidR="005D644E" w:rsidRDefault="005D644E" w:rsidP="005D644E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="0051147E">
        <w:rPr>
          <w:rFonts w:cs="Liberation Serif"/>
          <w:bCs/>
          <w:sz w:val="27"/>
          <w:szCs w:val="27"/>
        </w:rPr>
        <w:t xml:space="preserve">к </w:t>
      </w:r>
      <w:r>
        <w:rPr>
          <w:rFonts w:cs="Liberation Serif"/>
          <w:bCs/>
          <w:sz w:val="27"/>
          <w:szCs w:val="27"/>
        </w:rPr>
        <w:t>Р</w:t>
      </w:r>
      <w:r w:rsidRPr="007F15EA">
        <w:rPr>
          <w:rFonts w:cs="Liberation Serif"/>
          <w:bCs/>
          <w:sz w:val="27"/>
          <w:szCs w:val="27"/>
        </w:rPr>
        <w:t xml:space="preserve">ешению Совета </w:t>
      </w:r>
    </w:p>
    <w:p w:rsidR="000D5531" w:rsidRDefault="005D644E" w:rsidP="005D644E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</w:t>
      </w:r>
      <w:r w:rsidR="000D5531">
        <w:rPr>
          <w:rFonts w:cs="Liberation Serif"/>
          <w:bCs/>
          <w:sz w:val="27"/>
          <w:szCs w:val="27"/>
        </w:rPr>
        <w:t xml:space="preserve"> сельского поселения </w:t>
      </w:r>
    </w:p>
    <w:p w:rsidR="000D5531" w:rsidRDefault="000D5531" w:rsidP="005D644E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Балтийский сельсовет </w:t>
      </w:r>
    </w:p>
    <w:p w:rsidR="005D644E" w:rsidRDefault="000D5531" w:rsidP="005D644E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="005D644E" w:rsidRPr="007F15EA">
        <w:rPr>
          <w:rFonts w:cs="Liberation Serif"/>
          <w:bCs/>
          <w:sz w:val="27"/>
          <w:szCs w:val="27"/>
        </w:rPr>
        <w:t xml:space="preserve">муниципального района </w:t>
      </w:r>
      <w:r w:rsidR="005D644E">
        <w:rPr>
          <w:rFonts w:cs="Liberation Serif"/>
          <w:bCs/>
          <w:sz w:val="27"/>
          <w:szCs w:val="27"/>
        </w:rPr>
        <w:t xml:space="preserve"> </w:t>
      </w:r>
    </w:p>
    <w:p w:rsidR="005D644E" w:rsidRDefault="005D644E" w:rsidP="005D644E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Pr="007F15EA">
        <w:rPr>
          <w:rFonts w:cs="Liberation Serif"/>
          <w:bCs/>
          <w:sz w:val="27"/>
          <w:szCs w:val="27"/>
        </w:rPr>
        <w:t xml:space="preserve">Иглинский район </w:t>
      </w:r>
    </w:p>
    <w:p w:rsidR="005D644E" w:rsidRDefault="005D644E" w:rsidP="005D644E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Pr="007F15EA">
        <w:rPr>
          <w:rFonts w:cs="Liberation Serif"/>
          <w:bCs/>
          <w:sz w:val="27"/>
          <w:szCs w:val="27"/>
        </w:rPr>
        <w:t>Республики Башкортостан</w:t>
      </w:r>
    </w:p>
    <w:p w:rsidR="005D644E" w:rsidRPr="007F15EA" w:rsidRDefault="005D644E" w:rsidP="005D644E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от </w:t>
      </w:r>
      <w:r w:rsidRPr="007F15EA">
        <w:rPr>
          <w:rFonts w:cs="Liberation Serif"/>
          <w:bCs/>
          <w:sz w:val="27"/>
          <w:szCs w:val="27"/>
        </w:rPr>
        <w:t>«__» ______ 20__ г. №_____</w:t>
      </w: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Default="005D644E" w:rsidP="005D644E">
      <w:pPr>
        <w:ind w:firstLine="480"/>
        <w:jc w:val="center"/>
        <w:rPr>
          <w:b/>
          <w:bCs/>
          <w:color w:val="000000" w:themeColor="text1"/>
          <w:sz w:val="28"/>
          <w:szCs w:val="28"/>
        </w:rPr>
      </w:pPr>
      <w:r w:rsidRPr="005D644E">
        <w:rPr>
          <w:b/>
          <w:bCs/>
          <w:color w:val="000000" w:themeColor="text1"/>
          <w:sz w:val="28"/>
          <w:szCs w:val="28"/>
        </w:rPr>
        <w:t xml:space="preserve">ПРАВИЛА ПОДГОТОВКИ И ПРИНЯТИЯ РЕШЕНИЙ </w:t>
      </w:r>
    </w:p>
    <w:p w:rsidR="005D644E" w:rsidRDefault="005D644E" w:rsidP="005D644E">
      <w:pPr>
        <w:ind w:firstLine="480"/>
        <w:jc w:val="center"/>
        <w:rPr>
          <w:b/>
          <w:bCs/>
          <w:color w:val="000000" w:themeColor="text1"/>
          <w:sz w:val="28"/>
          <w:szCs w:val="28"/>
        </w:rPr>
      </w:pPr>
      <w:r w:rsidRPr="005D644E">
        <w:rPr>
          <w:b/>
          <w:bCs/>
          <w:color w:val="000000" w:themeColor="text1"/>
          <w:sz w:val="28"/>
          <w:szCs w:val="28"/>
        </w:rPr>
        <w:t>ОБ УСЛОВИЯХ ПРИВАТИЗАЦИИ МУНИЦИПАЛЬНОГО ИМУЩЕСТВ</w:t>
      </w:r>
      <w:r>
        <w:rPr>
          <w:b/>
          <w:bCs/>
          <w:color w:val="000000" w:themeColor="text1"/>
          <w:sz w:val="28"/>
          <w:szCs w:val="28"/>
        </w:rPr>
        <w:t xml:space="preserve">А </w:t>
      </w:r>
      <w:r w:rsidR="000D5531" w:rsidRPr="000D5531">
        <w:rPr>
          <w:b/>
          <w:bCs/>
          <w:color w:val="000000" w:themeColor="text1"/>
          <w:sz w:val="28"/>
          <w:szCs w:val="28"/>
        </w:rPr>
        <w:t xml:space="preserve">СЕЛЬСКОГО ПОСЕЛЕНИЯ БАЛТИЙСКИЙ СЕЛЬСОВЕТ </w:t>
      </w:r>
      <w:r>
        <w:rPr>
          <w:b/>
          <w:bCs/>
          <w:color w:val="000000" w:themeColor="text1"/>
          <w:sz w:val="28"/>
          <w:szCs w:val="28"/>
        </w:rPr>
        <w:t xml:space="preserve">МУНИЦИПАЛЬНОГО РАЙОНА </w:t>
      </w:r>
    </w:p>
    <w:p w:rsidR="005D644E" w:rsidRPr="005D644E" w:rsidRDefault="005D644E" w:rsidP="005D644E">
      <w:pPr>
        <w:ind w:firstLine="48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ИГЛИНСКИЙ РАОЙН РЕСПУБЛИКИ БАШКОРТОСТАН</w:t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</w:p>
    <w:p w:rsidR="00BB6442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 xml:space="preserve">1. </w:t>
      </w:r>
      <w:proofErr w:type="gramStart"/>
      <w:r w:rsidRPr="005D644E">
        <w:rPr>
          <w:color w:val="000000" w:themeColor="text1"/>
          <w:sz w:val="28"/>
          <w:szCs w:val="28"/>
        </w:rPr>
        <w:t>Решение об условиях привати</w:t>
      </w:r>
      <w:r>
        <w:rPr>
          <w:color w:val="000000" w:themeColor="text1"/>
          <w:sz w:val="28"/>
          <w:szCs w:val="28"/>
        </w:rPr>
        <w:t xml:space="preserve">зации муниципального имущества </w:t>
      </w:r>
      <w:r w:rsidR="000D5531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>
        <w:rPr>
          <w:color w:val="000000" w:themeColor="text1"/>
          <w:sz w:val="28"/>
          <w:szCs w:val="28"/>
        </w:rPr>
        <w:t>муниципального района Иглинский район Р</w:t>
      </w:r>
      <w:r w:rsidRPr="005D644E">
        <w:rPr>
          <w:color w:val="000000" w:themeColor="text1"/>
          <w:sz w:val="28"/>
          <w:szCs w:val="28"/>
        </w:rPr>
        <w:t>еспублики Башкортостан (далее - муниципальное имущество), приватизируемого в рамках Федерального закона от 21 декабря 2001 года № 178-ФЗ «О приватизации государствен</w:t>
      </w:r>
      <w:r>
        <w:rPr>
          <w:color w:val="000000" w:themeColor="text1"/>
          <w:sz w:val="28"/>
          <w:szCs w:val="28"/>
        </w:rPr>
        <w:t xml:space="preserve">ного и муниципального имущества», принимается Администрацией </w:t>
      </w:r>
      <w:r w:rsidR="000D5531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  <w:r w:rsidRPr="005D644E">
        <w:rPr>
          <w:color w:val="000000" w:themeColor="text1"/>
          <w:sz w:val="28"/>
          <w:szCs w:val="28"/>
        </w:rPr>
        <w:t xml:space="preserve"> (далее - Администрация) в сроки, позволяющие обеспечить его приватизацию в соответствии с Прогнозным</w:t>
      </w:r>
      <w:proofErr w:type="gramEnd"/>
      <w:r w:rsidRPr="005D644E">
        <w:rPr>
          <w:color w:val="000000" w:themeColor="text1"/>
          <w:sz w:val="28"/>
          <w:szCs w:val="28"/>
        </w:rPr>
        <w:t xml:space="preserve"> планом (программой) приватизации муниципального имущества</w:t>
      </w:r>
      <w:r w:rsidR="00BB6442">
        <w:rPr>
          <w:color w:val="000000" w:themeColor="text1"/>
          <w:sz w:val="28"/>
          <w:szCs w:val="28"/>
        </w:rPr>
        <w:t xml:space="preserve"> </w:t>
      </w:r>
      <w:r w:rsidR="000D5531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 w:rsidR="00BB6442"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Башкортостан.</w:t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 xml:space="preserve"> 2. Подготовка решений об условиях приватизации муниципального имущества осуществляется </w:t>
      </w:r>
      <w:r w:rsidR="00BB6442">
        <w:rPr>
          <w:color w:val="000000" w:themeColor="text1"/>
          <w:sz w:val="28"/>
          <w:szCs w:val="28"/>
        </w:rPr>
        <w:t>муниципальное казенное учреждение «Управление имуществом муниципального района Иглинский район Республики Башкортостан»</w:t>
      </w:r>
      <w:r w:rsidRPr="005D644E">
        <w:rPr>
          <w:color w:val="000000" w:themeColor="text1"/>
          <w:sz w:val="28"/>
          <w:szCs w:val="28"/>
        </w:rPr>
        <w:t>.</w:t>
      </w:r>
    </w:p>
    <w:p w:rsidR="00BB1309" w:rsidRDefault="005D644E" w:rsidP="00BB1309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>3. Подготовка решений об условиях приватизации муниципального имущества предусматривает определение состава имущества, подлежащего приватизации, способа его приватизации и начальной цены, если иное не предусмотрено законодательством, а также иных сведений, необходимых для</w:t>
      </w:r>
      <w:r w:rsidR="00BB1309">
        <w:rPr>
          <w:color w:val="000000" w:themeColor="text1"/>
          <w:sz w:val="28"/>
          <w:szCs w:val="28"/>
        </w:rPr>
        <w:t xml:space="preserve"> </w:t>
      </w:r>
      <w:r w:rsidRPr="005D644E">
        <w:rPr>
          <w:color w:val="000000" w:themeColor="text1"/>
          <w:sz w:val="28"/>
          <w:szCs w:val="28"/>
        </w:rPr>
        <w:t>приватизации</w:t>
      </w:r>
      <w:r w:rsidR="00BB1309">
        <w:rPr>
          <w:color w:val="000000" w:themeColor="text1"/>
          <w:sz w:val="28"/>
          <w:szCs w:val="28"/>
        </w:rPr>
        <w:t xml:space="preserve"> имущества.</w:t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>4. Порядок подготовки решений об условиях приватизации имущественных комплексов муниципальных унитарных предприятий устанавливается Администрацией.</w:t>
      </w:r>
      <w:r w:rsidRPr="005D644E">
        <w:rPr>
          <w:color w:val="000000" w:themeColor="text1"/>
          <w:sz w:val="28"/>
          <w:szCs w:val="28"/>
        </w:rPr>
        <w:br/>
      </w:r>
    </w:p>
    <w:p w:rsidR="00BB1309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>Наряду с подготовкой решений об условиях приватизации муниципального имущества при необходимости подготавливаются решения об установлении обременения в отношении имущества, подлежащего приватизации, и о дальнейшем использовании муниципального имущества, не подлежащего приватизации. Указанные решения принимаются одновременно с решениями об</w:t>
      </w:r>
      <w:r w:rsidR="00BB1309">
        <w:rPr>
          <w:color w:val="000000" w:themeColor="text1"/>
          <w:sz w:val="28"/>
          <w:szCs w:val="28"/>
        </w:rPr>
        <w:t xml:space="preserve"> условиях приватизации муниципального имущества.</w:t>
      </w:r>
      <w:r w:rsidRPr="005D644E">
        <w:rPr>
          <w:color w:val="000000" w:themeColor="text1"/>
          <w:sz w:val="28"/>
          <w:szCs w:val="28"/>
        </w:rPr>
        <w:t xml:space="preserve"> </w:t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</w:p>
    <w:p w:rsidR="00BB1309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lastRenderedPageBreak/>
        <w:t>5. В случае приватизации имущественного комплекса муниципального унитарного предприятия (далее - предприятие) решением об условиях</w:t>
      </w:r>
      <w:r w:rsidR="00BB1309">
        <w:rPr>
          <w:color w:val="000000" w:themeColor="text1"/>
          <w:sz w:val="28"/>
          <w:szCs w:val="28"/>
        </w:rPr>
        <w:t xml:space="preserve"> приватизации также утверждается:</w:t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>5.1. Состав подлежащего приватизации имущественного комплекса предприятия, определенный в соответствии с передаточным актом.</w:t>
      </w:r>
      <w:r w:rsidRPr="005D644E">
        <w:rPr>
          <w:color w:val="000000" w:themeColor="text1"/>
          <w:sz w:val="28"/>
          <w:szCs w:val="28"/>
        </w:rPr>
        <w:br/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</w:p>
    <w:p w:rsidR="00BB1309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>Передаточный акт составляется на основе данных акта инвентаризации предприятия, аудиторского заключения,</w:t>
      </w:r>
      <w:r w:rsidR="00BB1309">
        <w:rPr>
          <w:color w:val="000000" w:themeColor="text1"/>
          <w:sz w:val="28"/>
          <w:szCs w:val="28"/>
        </w:rPr>
        <w:t xml:space="preserve"> а также документов о земельных участках и о правах на них.</w:t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</w:p>
    <w:p w:rsidR="00BB1309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>В передаточном акте указываются все виды подлежащего приватизации имущества предприятия, включая здания, строения, сооружения, оборудование, инвентарь, сырье, продукцию, права требования, долги, в том числе обязательства предприятия и другие исключительные права. В передаточный а</w:t>
      </w:r>
      <w:proofErr w:type="gramStart"/>
      <w:r w:rsidRPr="005D644E">
        <w:rPr>
          <w:color w:val="000000" w:themeColor="text1"/>
          <w:sz w:val="28"/>
          <w:szCs w:val="28"/>
        </w:rPr>
        <w:t>кт вкл</w:t>
      </w:r>
      <w:proofErr w:type="gramEnd"/>
      <w:r w:rsidRPr="005D644E">
        <w:rPr>
          <w:color w:val="000000" w:themeColor="text1"/>
          <w:sz w:val="28"/>
          <w:szCs w:val="28"/>
        </w:rPr>
        <w:t>ючаются сведения о земельных участках, подлежащих приватизации в</w:t>
      </w:r>
      <w:r w:rsidR="00BB1309">
        <w:rPr>
          <w:color w:val="000000" w:themeColor="text1"/>
          <w:sz w:val="28"/>
          <w:szCs w:val="28"/>
        </w:rPr>
        <w:t xml:space="preserve"> составе имущественного комплекса предприятия.</w:t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>Передаточный акт должен содержать также расчет балансовой стоимости подлежащих приватизации активов унитарного предприятия, сведения о размере уставного капитала хозяйственного общества, создаваемого посредством преобразования унитарного предприятия. Размер уставного капитала хозяйственного общества, создаваемого посредством преобразования унитарного предприятия, равен балансовой стоимости подлежащих приватизации активов унитарного предприятия, исчисленной в соответствии с пунктом 2 статьи 11 </w:t>
      </w:r>
      <w:hyperlink r:id="rId11" w:anchor="7D20K3" w:history="1">
        <w:r w:rsidRPr="00BB1309">
          <w:rPr>
            <w:rStyle w:val="a9"/>
            <w:color w:val="000000" w:themeColor="text1"/>
            <w:sz w:val="28"/>
            <w:szCs w:val="28"/>
            <w:u w:val="none"/>
          </w:rPr>
          <w:t xml:space="preserve">Федерального </w:t>
        </w:r>
        <w:r w:rsidR="00BB1309">
          <w:rPr>
            <w:rStyle w:val="a9"/>
            <w:color w:val="000000" w:themeColor="text1"/>
            <w:sz w:val="28"/>
            <w:szCs w:val="28"/>
            <w:u w:val="none"/>
          </w:rPr>
          <w:t>закона от 21 декабря 2001 года № 178-ФЗ «</w:t>
        </w:r>
        <w:r w:rsidRPr="00BB1309">
          <w:rPr>
            <w:rStyle w:val="a9"/>
            <w:color w:val="000000" w:themeColor="text1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 w:rsidR="00BB1309">
        <w:rPr>
          <w:color w:val="000000" w:themeColor="text1"/>
          <w:sz w:val="28"/>
          <w:szCs w:val="28"/>
        </w:rPr>
        <w:t>»</w:t>
      </w:r>
      <w:r w:rsidRPr="00BB1309">
        <w:rPr>
          <w:color w:val="000000" w:themeColor="text1"/>
          <w:sz w:val="28"/>
          <w:szCs w:val="28"/>
        </w:rPr>
        <w:t>.</w:t>
      </w:r>
      <w:r w:rsidRPr="005D644E">
        <w:rPr>
          <w:color w:val="000000" w:themeColor="text1"/>
          <w:sz w:val="28"/>
          <w:szCs w:val="28"/>
        </w:rPr>
        <w:t xml:space="preserve">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акций, в случае создания общества с ограниченной ответственностью - размер и номинальная стоимость доли единственного учредителя общества с ограниченной ответственностью - Российской Федерации, субъекта Российской Федерации или муниципального образования.</w:t>
      </w:r>
      <w:r w:rsidRPr="005D644E">
        <w:rPr>
          <w:color w:val="000000" w:themeColor="text1"/>
          <w:sz w:val="28"/>
          <w:szCs w:val="28"/>
        </w:rPr>
        <w:br/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>Балансовая стоимость подлежащих приватизации активов предприятия и стоимость земельных участков определяются в соответствии с действующим законодательством о приватизации без учета стоимости объектов, не подлежащих приватизации в составе имущественного комплекса предприятия.</w:t>
      </w:r>
      <w:r w:rsidRPr="005D644E">
        <w:rPr>
          <w:color w:val="000000" w:themeColor="text1"/>
          <w:sz w:val="28"/>
          <w:szCs w:val="28"/>
        </w:rPr>
        <w:br/>
      </w:r>
    </w:p>
    <w:p w:rsidR="00BB1309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>5.2. Перечень объектов (в том числе исключительных прав), не подлежащих</w:t>
      </w:r>
      <w:r w:rsidR="00BB1309">
        <w:rPr>
          <w:color w:val="000000" w:themeColor="text1"/>
          <w:sz w:val="28"/>
          <w:szCs w:val="28"/>
        </w:rPr>
        <w:t xml:space="preserve"> приватизации в составе имущественного комплекса предприятия.</w:t>
      </w:r>
    </w:p>
    <w:p w:rsidR="005D644E" w:rsidRPr="005D644E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 xml:space="preserve"> </w:t>
      </w:r>
    </w:p>
    <w:p w:rsidR="00BB1309" w:rsidRDefault="005D644E" w:rsidP="005D644E">
      <w:pPr>
        <w:ind w:firstLine="480"/>
        <w:jc w:val="both"/>
        <w:rPr>
          <w:color w:val="000000" w:themeColor="text1"/>
          <w:sz w:val="28"/>
          <w:szCs w:val="28"/>
        </w:rPr>
      </w:pPr>
      <w:r w:rsidRPr="005D644E">
        <w:rPr>
          <w:color w:val="000000" w:themeColor="text1"/>
          <w:sz w:val="28"/>
          <w:szCs w:val="28"/>
        </w:rPr>
        <w:t xml:space="preserve">6. При приватизации имущественного комплекса предприятия имущество, не включенное в состав подлежащих приватизации активов указанного </w:t>
      </w:r>
      <w:r w:rsidR="00BB1309">
        <w:rPr>
          <w:color w:val="000000" w:themeColor="text1"/>
          <w:sz w:val="28"/>
          <w:szCs w:val="28"/>
        </w:rPr>
        <w:t>предприятия, изымается собственником.</w:t>
      </w:r>
    </w:p>
    <w:p w:rsidR="006D3699" w:rsidRDefault="006D3699" w:rsidP="00D35A23">
      <w:pPr>
        <w:autoSpaceDE w:val="0"/>
        <w:autoSpaceDN w:val="0"/>
        <w:adjustRightInd w:val="0"/>
        <w:outlineLvl w:val="0"/>
        <w:rPr>
          <w:rFonts w:cs="Liberation Serif"/>
          <w:bCs/>
          <w:sz w:val="27"/>
          <w:szCs w:val="27"/>
        </w:rPr>
      </w:pPr>
    </w:p>
    <w:p w:rsidR="006D3699" w:rsidRDefault="006D3699" w:rsidP="00BB1309">
      <w:pPr>
        <w:autoSpaceDE w:val="0"/>
        <w:autoSpaceDN w:val="0"/>
        <w:adjustRightInd w:val="0"/>
        <w:ind w:left="5670"/>
        <w:outlineLvl w:val="0"/>
        <w:rPr>
          <w:rFonts w:cs="Liberation Serif"/>
          <w:bCs/>
          <w:sz w:val="27"/>
          <w:szCs w:val="27"/>
        </w:rPr>
      </w:pPr>
    </w:p>
    <w:p w:rsidR="00BB1309" w:rsidRPr="007F15EA" w:rsidRDefault="00BB1309" w:rsidP="00BB1309">
      <w:pPr>
        <w:autoSpaceDE w:val="0"/>
        <w:autoSpaceDN w:val="0"/>
        <w:adjustRightInd w:val="0"/>
        <w:ind w:left="5670"/>
        <w:outlineLvl w:val="0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lastRenderedPageBreak/>
        <w:t>Приложение №3</w:t>
      </w:r>
    </w:p>
    <w:p w:rsidR="00BB1309" w:rsidRDefault="00BB1309" w:rsidP="00BB1309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Р</w:t>
      </w:r>
      <w:r w:rsidRPr="007F15EA">
        <w:rPr>
          <w:rFonts w:cs="Liberation Serif"/>
          <w:bCs/>
          <w:sz w:val="27"/>
          <w:szCs w:val="27"/>
        </w:rPr>
        <w:t xml:space="preserve">ешению Совета </w:t>
      </w:r>
    </w:p>
    <w:p w:rsidR="00D35A23" w:rsidRDefault="00BB1309" w:rsidP="00BB1309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="00D35A23">
        <w:rPr>
          <w:rFonts w:cs="Liberation Serif"/>
          <w:bCs/>
          <w:sz w:val="27"/>
          <w:szCs w:val="27"/>
        </w:rPr>
        <w:t>сельского поселения</w:t>
      </w:r>
    </w:p>
    <w:p w:rsidR="00D35A23" w:rsidRDefault="00D35A23" w:rsidP="00BB1309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Балтийский сельсовет</w:t>
      </w:r>
    </w:p>
    <w:p w:rsidR="00BB1309" w:rsidRDefault="00D35A23" w:rsidP="00BB1309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="00BB1309" w:rsidRPr="007F15EA">
        <w:rPr>
          <w:rFonts w:cs="Liberation Serif"/>
          <w:bCs/>
          <w:sz w:val="27"/>
          <w:szCs w:val="27"/>
        </w:rPr>
        <w:t xml:space="preserve">муниципального района </w:t>
      </w:r>
      <w:r w:rsidR="00BB1309">
        <w:rPr>
          <w:rFonts w:cs="Liberation Serif"/>
          <w:bCs/>
          <w:sz w:val="27"/>
          <w:szCs w:val="27"/>
        </w:rPr>
        <w:t xml:space="preserve"> </w:t>
      </w:r>
    </w:p>
    <w:p w:rsidR="00BB1309" w:rsidRDefault="00BB1309" w:rsidP="00BB1309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Pr="007F15EA">
        <w:rPr>
          <w:rFonts w:cs="Liberation Serif"/>
          <w:bCs/>
          <w:sz w:val="27"/>
          <w:szCs w:val="27"/>
        </w:rPr>
        <w:t xml:space="preserve">Иглинский район </w:t>
      </w:r>
    </w:p>
    <w:p w:rsidR="00BB1309" w:rsidRDefault="00BB1309" w:rsidP="00BB1309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</w:t>
      </w:r>
      <w:r w:rsidRPr="007F15EA">
        <w:rPr>
          <w:rFonts w:cs="Liberation Serif"/>
          <w:bCs/>
          <w:sz w:val="27"/>
          <w:szCs w:val="27"/>
        </w:rPr>
        <w:t>Республики Башкортостан</w:t>
      </w:r>
    </w:p>
    <w:p w:rsidR="00BB1309" w:rsidRPr="007F15EA" w:rsidRDefault="00BB1309" w:rsidP="00BB1309">
      <w:pPr>
        <w:autoSpaceDE w:val="0"/>
        <w:autoSpaceDN w:val="0"/>
        <w:adjustRightInd w:val="0"/>
        <w:ind w:firstLine="5529"/>
        <w:rPr>
          <w:rFonts w:cs="Liberation Serif"/>
          <w:bCs/>
          <w:sz w:val="27"/>
          <w:szCs w:val="27"/>
        </w:rPr>
      </w:pPr>
      <w:r>
        <w:rPr>
          <w:rFonts w:cs="Liberation Serif"/>
          <w:bCs/>
          <w:sz w:val="27"/>
          <w:szCs w:val="27"/>
        </w:rPr>
        <w:t xml:space="preserve">  от </w:t>
      </w:r>
      <w:r w:rsidRPr="007F15EA">
        <w:rPr>
          <w:rFonts w:cs="Liberation Serif"/>
          <w:bCs/>
          <w:sz w:val="27"/>
          <w:szCs w:val="27"/>
        </w:rPr>
        <w:t>«__» ______ 20__ г. №_____</w:t>
      </w:r>
    </w:p>
    <w:p w:rsidR="005D644E" w:rsidRDefault="005D644E" w:rsidP="00BB1309">
      <w:pPr>
        <w:ind w:firstLine="480"/>
        <w:jc w:val="both"/>
        <w:rPr>
          <w:color w:val="000000" w:themeColor="text1"/>
          <w:sz w:val="28"/>
          <w:szCs w:val="28"/>
        </w:rPr>
      </w:pPr>
    </w:p>
    <w:p w:rsidR="00BB1309" w:rsidRPr="005D644E" w:rsidRDefault="00BB1309" w:rsidP="00BB1309">
      <w:pPr>
        <w:ind w:firstLine="480"/>
        <w:jc w:val="both"/>
        <w:rPr>
          <w:color w:val="000000" w:themeColor="text1"/>
          <w:sz w:val="28"/>
          <w:szCs w:val="28"/>
        </w:rPr>
      </w:pPr>
    </w:p>
    <w:p w:rsidR="00BB1309" w:rsidRPr="00BB1309" w:rsidRDefault="00BB1309" w:rsidP="00BB1309">
      <w:pPr>
        <w:spacing w:after="24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BB1309">
        <w:rPr>
          <w:b/>
          <w:bCs/>
          <w:color w:val="000000" w:themeColor="text1"/>
          <w:sz w:val="28"/>
          <w:szCs w:val="28"/>
        </w:rPr>
        <w:t>ПОРЯДОК СОГЛАСОВАНИЯ СДЕЛОК И ИНЫХ ДЕЙСТВИЙ МУНИЦИПАЛЬНОГО УНИТАРНОГО ПРЕДПРИЯТИЯ В ПРОЦЕССЕ ПРИВАТИЗАЦИИ СО ДНЯ УТВЕРЖДЕНИЯ ПРОГНОЗНОГО ПЛАНА (ПРОГРАММЫ) ПРИВАТИ</w:t>
      </w:r>
      <w:r>
        <w:rPr>
          <w:b/>
          <w:bCs/>
          <w:color w:val="000000" w:themeColor="text1"/>
          <w:sz w:val="28"/>
          <w:szCs w:val="28"/>
        </w:rPr>
        <w:t xml:space="preserve">ЗАЦИИ МУНИЦИПАЛЬНОГО ИМУЩЕСТВА </w:t>
      </w:r>
      <w:r w:rsidR="00D35A23" w:rsidRPr="00D35A23">
        <w:rPr>
          <w:b/>
          <w:bCs/>
          <w:color w:val="000000" w:themeColor="text1"/>
          <w:sz w:val="28"/>
          <w:szCs w:val="28"/>
        </w:rPr>
        <w:t xml:space="preserve">СЕЛЬСКОГО ПОСЕЛЕНИЯ БАЛТИЙСКИЙ СЕЛЬСОВЕТ </w:t>
      </w:r>
      <w:r>
        <w:rPr>
          <w:b/>
          <w:bCs/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  <w:r w:rsidRPr="00BB1309">
        <w:rPr>
          <w:b/>
          <w:bCs/>
          <w:color w:val="000000" w:themeColor="text1"/>
          <w:sz w:val="28"/>
          <w:szCs w:val="28"/>
        </w:rPr>
        <w:t xml:space="preserve"> ДО ДНЯ ГОСУДАРСТВЕННОЙ РЕГИСТРАЦИИ СОЗДАННОГО ХОЗЯЙСТВЕННОГО ОБЩЕСТВА</w:t>
      </w:r>
    </w:p>
    <w:p w:rsidR="00BB1309" w:rsidRPr="00BB1309" w:rsidRDefault="00BB1309" w:rsidP="00BB1309">
      <w:pPr>
        <w:textAlignment w:val="baseline"/>
        <w:rPr>
          <w:color w:val="000000" w:themeColor="text1"/>
          <w:sz w:val="28"/>
          <w:szCs w:val="28"/>
        </w:rPr>
      </w:pPr>
    </w:p>
    <w:p w:rsidR="00BB1309" w:rsidRDefault="00BB1309" w:rsidP="00BB130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BB1309">
        <w:rPr>
          <w:color w:val="000000" w:themeColor="text1"/>
          <w:sz w:val="28"/>
          <w:szCs w:val="28"/>
        </w:rPr>
        <w:t xml:space="preserve">1. Установить, что со дня утверждения Прогнозного плана (программы) приватизации муниципального </w:t>
      </w:r>
      <w:r>
        <w:rPr>
          <w:color w:val="000000" w:themeColor="text1"/>
          <w:sz w:val="28"/>
          <w:szCs w:val="28"/>
        </w:rPr>
        <w:t xml:space="preserve">имущества </w:t>
      </w:r>
      <w:r w:rsidR="00D35A23">
        <w:rPr>
          <w:color w:val="000000" w:themeColor="text1"/>
          <w:sz w:val="28"/>
          <w:szCs w:val="28"/>
        </w:rPr>
        <w:t xml:space="preserve">сельского поселения Балтийский сельсовет </w:t>
      </w:r>
      <w:r>
        <w:rPr>
          <w:color w:val="000000" w:themeColor="text1"/>
          <w:sz w:val="28"/>
          <w:szCs w:val="28"/>
        </w:rPr>
        <w:t>муниципального района Иглинский район Республики Башкортостан</w:t>
      </w:r>
      <w:r w:rsidRPr="00BB1309">
        <w:rPr>
          <w:color w:val="000000" w:themeColor="text1"/>
          <w:sz w:val="28"/>
          <w:szCs w:val="28"/>
        </w:rPr>
        <w:t xml:space="preserve"> и до </w:t>
      </w:r>
      <w:r>
        <w:rPr>
          <w:color w:val="000000" w:themeColor="text1"/>
          <w:sz w:val="28"/>
          <w:szCs w:val="28"/>
        </w:rPr>
        <w:t>дня государственной регистрации созданного</w:t>
      </w:r>
      <w:r w:rsidRPr="00BB1309">
        <w:rPr>
          <w:color w:val="000000" w:themeColor="text1"/>
          <w:sz w:val="28"/>
          <w:szCs w:val="28"/>
        </w:rPr>
        <w:t xml:space="preserve"> хозяйственного общества муниципальное унитарное предприятие (далее - предприятие) не вправе без письменного согласования с Управлением:</w:t>
      </w:r>
    </w:p>
    <w:p w:rsidR="00BB1309" w:rsidRPr="00BB1309" w:rsidRDefault="00BB1309" w:rsidP="00BB1309">
      <w:pPr>
        <w:jc w:val="both"/>
        <w:textAlignment w:val="baseline"/>
        <w:rPr>
          <w:color w:val="000000" w:themeColor="text1"/>
          <w:sz w:val="28"/>
          <w:szCs w:val="28"/>
        </w:rPr>
      </w:pPr>
    </w:p>
    <w:p w:rsidR="00BB1309" w:rsidRPr="00BB1309" w:rsidRDefault="00BB1309" w:rsidP="00BB1309">
      <w:pPr>
        <w:ind w:firstLine="480"/>
        <w:textAlignment w:val="baseline"/>
        <w:rPr>
          <w:color w:val="000000" w:themeColor="text1"/>
          <w:sz w:val="28"/>
          <w:szCs w:val="28"/>
        </w:rPr>
      </w:pPr>
      <w:r w:rsidRPr="00BB1309">
        <w:rPr>
          <w:color w:val="000000" w:themeColor="text1"/>
          <w:sz w:val="28"/>
          <w:szCs w:val="28"/>
        </w:rPr>
        <w:t>1.1. Сокращать численность работников предприятия.</w:t>
      </w:r>
      <w:r w:rsidRPr="00BB1309">
        <w:rPr>
          <w:color w:val="000000" w:themeColor="text1"/>
          <w:sz w:val="28"/>
          <w:szCs w:val="28"/>
        </w:rPr>
        <w:br/>
      </w:r>
    </w:p>
    <w:p w:rsidR="00BB1309" w:rsidRDefault="00BB1309" w:rsidP="00BB130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BB1309">
        <w:rPr>
          <w:color w:val="000000" w:themeColor="text1"/>
          <w:sz w:val="28"/>
          <w:szCs w:val="28"/>
        </w:rPr>
        <w:t xml:space="preserve">1.2. </w:t>
      </w:r>
      <w:proofErr w:type="gramStart"/>
      <w:r w:rsidRPr="00BB1309">
        <w:rPr>
          <w:color w:val="000000" w:themeColor="text1"/>
          <w:sz w:val="28"/>
          <w:szCs w:val="28"/>
        </w:rPr>
        <w:t>Совершать сделки (несколько взаимосвязанных сделок), цена которых превышает 5 процентов балансовой стоимости активов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предприятия на</w:t>
      </w:r>
      <w:proofErr w:type="gramEnd"/>
      <w:r w:rsidRPr="00BB1309">
        <w:rPr>
          <w:color w:val="000000" w:themeColor="text1"/>
          <w:sz w:val="28"/>
          <w:szCs w:val="28"/>
        </w:rPr>
        <w:t xml:space="preserve"> дату утверждения его последнего балансового отчета или более чем в 10 раз превышает установленный Федеральным законом минимальный</w:t>
      </w:r>
      <w:r>
        <w:rPr>
          <w:color w:val="000000" w:themeColor="text1"/>
          <w:sz w:val="28"/>
          <w:szCs w:val="28"/>
        </w:rPr>
        <w:t xml:space="preserve"> размер уставного фонда предприятия.</w:t>
      </w:r>
      <w:r w:rsidRPr="00BB1309">
        <w:rPr>
          <w:color w:val="000000" w:themeColor="text1"/>
          <w:sz w:val="28"/>
          <w:szCs w:val="28"/>
        </w:rPr>
        <w:t xml:space="preserve"> </w:t>
      </w:r>
    </w:p>
    <w:p w:rsidR="00BB1309" w:rsidRPr="00BB1309" w:rsidRDefault="00BB1309" w:rsidP="00BB1309">
      <w:pPr>
        <w:textAlignment w:val="baseline"/>
        <w:rPr>
          <w:color w:val="000000" w:themeColor="text1"/>
          <w:sz w:val="28"/>
          <w:szCs w:val="28"/>
        </w:rPr>
      </w:pPr>
    </w:p>
    <w:p w:rsidR="00BB1309" w:rsidRPr="00BB1309" w:rsidRDefault="00BB1309" w:rsidP="00BB1309">
      <w:pPr>
        <w:ind w:firstLine="480"/>
        <w:textAlignment w:val="baseline"/>
        <w:rPr>
          <w:color w:val="000000" w:themeColor="text1"/>
          <w:sz w:val="28"/>
          <w:szCs w:val="28"/>
        </w:rPr>
      </w:pPr>
      <w:r w:rsidRPr="00BB1309">
        <w:rPr>
          <w:color w:val="000000" w:themeColor="text1"/>
          <w:sz w:val="28"/>
          <w:szCs w:val="28"/>
        </w:rPr>
        <w:t>1.3. Получать кредиты.</w:t>
      </w:r>
      <w:r w:rsidRPr="00BB1309">
        <w:rPr>
          <w:color w:val="000000" w:themeColor="text1"/>
          <w:sz w:val="28"/>
          <w:szCs w:val="28"/>
        </w:rPr>
        <w:br/>
      </w:r>
    </w:p>
    <w:p w:rsidR="00BB1309" w:rsidRPr="008A6153" w:rsidRDefault="00BB1309" w:rsidP="00BB1309">
      <w:pPr>
        <w:ind w:firstLine="480"/>
        <w:textAlignment w:val="baseline"/>
        <w:rPr>
          <w:color w:val="000000" w:themeColor="text1"/>
          <w:sz w:val="28"/>
          <w:szCs w:val="28"/>
        </w:rPr>
      </w:pPr>
      <w:r w:rsidRPr="008A6153">
        <w:rPr>
          <w:color w:val="000000" w:themeColor="text1"/>
          <w:sz w:val="28"/>
          <w:szCs w:val="28"/>
        </w:rPr>
        <w:t>1.4. Осуществлять выпуск ценных бумаг.</w:t>
      </w:r>
      <w:r w:rsidRPr="008A6153">
        <w:rPr>
          <w:color w:val="000000" w:themeColor="text1"/>
          <w:sz w:val="28"/>
          <w:szCs w:val="28"/>
        </w:rPr>
        <w:br/>
      </w:r>
    </w:p>
    <w:p w:rsidR="00BB1309" w:rsidRPr="00BB1309" w:rsidRDefault="00BB1309" w:rsidP="002F543D">
      <w:pPr>
        <w:ind w:firstLine="480"/>
        <w:textAlignment w:val="baseline"/>
        <w:rPr>
          <w:color w:val="000000" w:themeColor="text1"/>
          <w:sz w:val="28"/>
          <w:szCs w:val="28"/>
        </w:rPr>
      </w:pPr>
      <w:r w:rsidRPr="00BB1309">
        <w:rPr>
          <w:color w:val="000000" w:themeColor="text1"/>
          <w:sz w:val="28"/>
          <w:szCs w:val="28"/>
        </w:rPr>
        <w:t>1.5. Выступать учредителем хозяйственных обществ, а также приобретать и отчуждать акции (доли) в уставном капитале хозяйственных обществ.</w:t>
      </w:r>
      <w:r w:rsidRPr="00BB1309">
        <w:rPr>
          <w:color w:val="000000" w:themeColor="text1"/>
          <w:sz w:val="28"/>
          <w:szCs w:val="28"/>
        </w:rPr>
        <w:br/>
      </w:r>
    </w:p>
    <w:p w:rsidR="002F543D" w:rsidRDefault="00BB1309" w:rsidP="002F543D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BB1309">
        <w:rPr>
          <w:color w:val="000000" w:themeColor="text1"/>
          <w:sz w:val="28"/>
          <w:szCs w:val="28"/>
        </w:rPr>
        <w:lastRenderedPageBreak/>
        <w:t xml:space="preserve">2. Установить, что для получения согласия на совершение сделок и иных действий, указанных в пункте 1 настоящего Порядка, предприятие должно письменно обратиться в </w:t>
      </w:r>
      <w:r w:rsidR="008A6153">
        <w:rPr>
          <w:color w:val="000000" w:themeColor="text1"/>
          <w:sz w:val="28"/>
          <w:szCs w:val="28"/>
        </w:rPr>
        <w:t xml:space="preserve">адрес главы </w:t>
      </w:r>
      <w:r w:rsidR="00D35A23">
        <w:rPr>
          <w:color w:val="000000" w:themeColor="text1"/>
          <w:sz w:val="28"/>
          <w:szCs w:val="28"/>
        </w:rPr>
        <w:t>сельского поселения Балтийский сельсовет</w:t>
      </w:r>
      <w:r w:rsidRPr="00BB1309">
        <w:rPr>
          <w:color w:val="000000" w:themeColor="text1"/>
          <w:sz w:val="28"/>
          <w:szCs w:val="28"/>
        </w:rPr>
        <w:t xml:space="preserve"> </w:t>
      </w:r>
      <w:r w:rsidR="002F543D">
        <w:rPr>
          <w:color w:val="000000" w:themeColor="text1"/>
          <w:sz w:val="28"/>
          <w:szCs w:val="28"/>
        </w:rPr>
        <w:t>муницип</w:t>
      </w:r>
      <w:r w:rsidR="008A6153">
        <w:rPr>
          <w:color w:val="000000" w:themeColor="text1"/>
          <w:sz w:val="28"/>
          <w:szCs w:val="28"/>
        </w:rPr>
        <w:t xml:space="preserve">ального района Иглинский район и (или) </w:t>
      </w:r>
      <w:r w:rsidR="002F543D">
        <w:rPr>
          <w:color w:val="000000" w:themeColor="text1"/>
          <w:sz w:val="28"/>
          <w:szCs w:val="28"/>
        </w:rPr>
        <w:t xml:space="preserve">в адрес Управления. </w:t>
      </w:r>
    </w:p>
    <w:p w:rsidR="00BB1309" w:rsidRPr="00BB1309" w:rsidRDefault="00BB1309" w:rsidP="00BB1309">
      <w:pPr>
        <w:textAlignment w:val="baseline"/>
        <w:rPr>
          <w:color w:val="000000" w:themeColor="text1"/>
          <w:sz w:val="28"/>
          <w:szCs w:val="28"/>
        </w:rPr>
      </w:pPr>
    </w:p>
    <w:p w:rsidR="00BB1309" w:rsidRPr="00BB1309" w:rsidRDefault="00BB1309" w:rsidP="002F543D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BB1309">
        <w:rPr>
          <w:color w:val="000000" w:themeColor="text1"/>
          <w:sz w:val="28"/>
          <w:szCs w:val="28"/>
        </w:rPr>
        <w:t>Перечень материалов, представляемых предприятием для получения согласия и подтверждающих выполнение условий совершения сделок и иных действий, на совершение которых дано согласие, определяет Управление.</w:t>
      </w:r>
      <w:r w:rsidRPr="00BB1309">
        <w:rPr>
          <w:color w:val="000000" w:themeColor="text1"/>
          <w:sz w:val="28"/>
          <w:szCs w:val="28"/>
        </w:rPr>
        <w:br/>
      </w:r>
    </w:p>
    <w:p w:rsidR="00BB1309" w:rsidRPr="00BB1309" w:rsidRDefault="00BB1309" w:rsidP="002F543D">
      <w:pPr>
        <w:ind w:firstLine="480"/>
        <w:textAlignment w:val="baseline"/>
        <w:rPr>
          <w:color w:val="000000" w:themeColor="text1"/>
          <w:sz w:val="28"/>
          <w:szCs w:val="28"/>
        </w:rPr>
      </w:pPr>
      <w:r w:rsidRPr="00BB1309">
        <w:rPr>
          <w:color w:val="000000" w:themeColor="text1"/>
          <w:sz w:val="28"/>
          <w:szCs w:val="28"/>
        </w:rPr>
        <w:t>3. Материалы о совершенных сделках и иных действиях, на совершение которых дано согласие, представляются в Управление в течение 7 дней после их совершения.</w:t>
      </w:r>
      <w:r w:rsidRPr="00BB1309">
        <w:rPr>
          <w:color w:val="000000" w:themeColor="text1"/>
          <w:sz w:val="28"/>
          <w:szCs w:val="28"/>
        </w:rPr>
        <w:br/>
      </w:r>
    </w:p>
    <w:p w:rsidR="005D644E" w:rsidRPr="00BB1309" w:rsidRDefault="005D644E" w:rsidP="00DB2E7F">
      <w:pPr>
        <w:ind w:firstLine="480"/>
        <w:jc w:val="both"/>
        <w:rPr>
          <w:color w:val="000000" w:themeColor="text1"/>
          <w:sz w:val="28"/>
          <w:szCs w:val="28"/>
        </w:rPr>
      </w:pPr>
    </w:p>
    <w:sectPr w:rsidR="005D644E" w:rsidRPr="00BB1309" w:rsidSect="003D76AC">
      <w:pgSz w:w="11906" w:h="16838"/>
      <w:pgMar w:top="851" w:right="70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D2" w:rsidRDefault="004F73D2" w:rsidP="00462596">
      <w:r>
        <w:separator/>
      </w:r>
    </w:p>
  </w:endnote>
  <w:endnote w:type="continuationSeparator" w:id="0">
    <w:p w:rsidR="004F73D2" w:rsidRDefault="004F73D2" w:rsidP="0046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7TNR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D2" w:rsidRDefault="004F73D2" w:rsidP="00462596">
      <w:r>
        <w:separator/>
      </w:r>
    </w:p>
  </w:footnote>
  <w:footnote w:type="continuationSeparator" w:id="0">
    <w:p w:rsidR="004F73D2" w:rsidRDefault="004F73D2" w:rsidP="0046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E8"/>
    <w:multiLevelType w:val="hybridMultilevel"/>
    <w:tmpl w:val="A00C6D1E"/>
    <w:lvl w:ilvl="0" w:tplc="EBD04CC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D02AC1"/>
    <w:multiLevelType w:val="singleLevel"/>
    <w:tmpl w:val="D6F8799C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DD95F87"/>
    <w:multiLevelType w:val="hybridMultilevel"/>
    <w:tmpl w:val="CD7C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A7986"/>
    <w:multiLevelType w:val="hybridMultilevel"/>
    <w:tmpl w:val="D1903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3605"/>
    <w:multiLevelType w:val="hybridMultilevel"/>
    <w:tmpl w:val="86A4DCC0"/>
    <w:lvl w:ilvl="0" w:tplc="D354D73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34593B"/>
    <w:multiLevelType w:val="hybridMultilevel"/>
    <w:tmpl w:val="2E60984C"/>
    <w:lvl w:ilvl="0" w:tplc="CDB4FD46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6E553D8"/>
    <w:multiLevelType w:val="hybridMultilevel"/>
    <w:tmpl w:val="64ACB662"/>
    <w:lvl w:ilvl="0" w:tplc="6D5037C8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0F90A2E"/>
    <w:multiLevelType w:val="hybridMultilevel"/>
    <w:tmpl w:val="F6CA3B62"/>
    <w:lvl w:ilvl="0" w:tplc="D10091E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28F4AEB"/>
    <w:multiLevelType w:val="hybridMultilevel"/>
    <w:tmpl w:val="7540BB36"/>
    <w:lvl w:ilvl="0" w:tplc="6250F5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43591A"/>
    <w:multiLevelType w:val="hybridMultilevel"/>
    <w:tmpl w:val="D082BF7E"/>
    <w:lvl w:ilvl="0" w:tplc="EC0C4D2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D26C34"/>
    <w:multiLevelType w:val="hybridMultilevel"/>
    <w:tmpl w:val="351E1FE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00186A"/>
    <w:multiLevelType w:val="hybridMultilevel"/>
    <w:tmpl w:val="467ED81E"/>
    <w:lvl w:ilvl="0" w:tplc="AA3C4F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1B6876"/>
    <w:multiLevelType w:val="multilevel"/>
    <w:tmpl w:val="AEB85F9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D94D82"/>
    <w:multiLevelType w:val="multilevel"/>
    <w:tmpl w:val="3A42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C1D592B"/>
    <w:multiLevelType w:val="hybridMultilevel"/>
    <w:tmpl w:val="E5463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64D3A"/>
    <w:multiLevelType w:val="hybridMultilevel"/>
    <w:tmpl w:val="F112C7C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23E0F63"/>
    <w:multiLevelType w:val="hybridMultilevel"/>
    <w:tmpl w:val="B6A21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OP11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BB2FDC"/>
    <w:multiLevelType w:val="singleLevel"/>
    <w:tmpl w:val="BD68CD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20">
    <w:nsid w:val="47DD1FFB"/>
    <w:multiLevelType w:val="multilevel"/>
    <w:tmpl w:val="1D6ACC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10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21">
    <w:nsid w:val="48233A93"/>
    <w:multiLevelType w:val="hybridMultilevel"/>
    <w:tmpl w:val="1A881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3734BA"/>
    <w:multiLevelType w:val="singleLevel"/>
    <w:tmpl w:val="E2AEE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3">
    <w:nsid w:val="49F61516"/>
    <w:multiLevelType w:val="hybridMultilevel"/>
    <w:tmpl w:val="08867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626782"/>
    <w:multiLevelType w:val="hybridMultilevel"/>
    <w:tmpl w:val="75BAB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67741"/>
    <w:multiLevelType w:val="hybridMultilevel"/>
    <w:tmpl w:val="452E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CC625F"/>
    <w:multiLevelType w:val="hybridMultilevel"/>
    <w:tmpl w:val="F03E1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CD61E0"/>
    <w:multiLevelType w:val="hybridMultilevel"/>
    <w:tmpl w:val="4C386958"/>
    <w:lvl w:ilvl="0" w:tplc="BF047CC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ED76539"/>
    <w:multiLevelType w:val="multilevel"/>
    <w:tmpl w:val="CFAEC41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0"/>
        </w:tabs>
        <w:ind w:left="820" w:hanging="480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9">
    <w:nsid w:val="54D81817"/>
    <w:multiLevelType w:val="hybridMultilevel"/>
    <w:tmpl w:val="F604A632"/>
    <w:lvl w:ilvl="0" w:tplc="700C1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65956BE"/>
    <w:multiLevelType w:val="hybridMultilevel"/>
    <w:tmpl w:val="D19E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28403D"/>
    <w:multiLevelType w:val="hybridMultilevel"/>
    <w:tmpl w:val="ACBC3AA6"/>
    <w:lvl w:ilvl="0" w:tplc="691CD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6667D9"/>
    <w:multiLevelType w:val="hybridMultilevel"/>
    <w:tmpl w:val="9E00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77299"/>
    <w:multiLevelType w:val="hybridMultilevel"/>
    <w:tmpl w:val="F4DC5F3E"/>
    <w:lvl w:ilvl="0" w:tplc="22A69BA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D547024"/>
    <w:multiLevelType w:val="hybridMultilevel"/>
    <w:tmpl w:val="767AC3FE"/>
    <w:lvl w:ilvl="0" w:tplc="900A74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A6A31"/>
    <w:multiLevelType w:val="hybridMultilevel"/>
    <w:tmpl w:val="4AECB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29167C"/>
    <w:multiLevelType w:val="singleLevel"/>
    <w:tmpl w:val="0F64AC2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7">
    <w:nsid w:val="78BA38D1"/>
    <w:multiLevelType w:val="hybridMultilevel"/>
    <w:tmpl w:val="92E4D33C"/>
    <w:lvl w:ilvl="0" w:tplc="2A5C8ABA">
      <w:start w:val="1"/>
      <w:numFmt w:val="decimal"/>
      <w:lvlText w:val="%1."/>
      <w:lvlJc w:val="left"/>
      <w:pPr>
        <w:tabs>
          <w:tab w:val="num" w:pos="2205"/>
        </w:tabs>
        <w:ind w:left="22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8">
    <w:nsid w:val="7DC4144B"/>
    <w:multiLevelType w:val="singleLevel"/>
    <w:tmpl w:val="64FC7B4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9">
    <w:nsid w:val="7EE55F8C"/>
    <w:multiLevelType w:val="hybridMultilevel"/>
    <w:tmpl w:val="AC3616D8"/>
    <w:lvl w:ilvl="0" w:tplc="4D8E9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  <w:lvlOverride w:ilvl="0">
      <w:startOverride w:val="1"/>
    </w:lvlOverride>
  </w:num>
  <w:num w:numId="2">
    <w:abstractNumId w:val="4"/>
  </w:num>
  <w:num w:numId="3">
    <w:abstractNumId w:val="23"/>
  </w:num>
  <w:num w:numId="4">
    <w:abstractNumId w:val="29"/>
  </w:num>
  <w:num w:numId="5">
    <w:abstractNumId w:val="16"/>
  </w:num>
  <w:num w:numId="6">
    <w:abstractNumId w:val="9"/>
  </w:num>
  <w:num w:numId="7">
    <w:abstractNumId w:val="25"/>
  </w:num>
  <w:num w:numId="8">
    <w:abstractNumId w:val="36"/>
  </w:num>
  <w:num w:numId="9">
    <w:abstractNumId w:val="18"/>
  </w:num>
  <w:num w:numId="10">
    <w:abstractNumId w:val="1"/>
    <w:lvlOverride w:ilvl="0">
      <w:startOverride w:val="1"/>
    </w:lvlOverride>
  </w:num>
  <w:num w:numId="11">
    <w:abstractNumId w:val="26"/>
  </w:num>
  <w:num w:numId="12">
    <w:abstractNumId w:val="17"/>
  </w:num>
  <w:num w:numId="13">
    <w:abstractNumId w:val="5"/>
  </w:num>
  <w:num w:numId="14">
    <w:abstractNumId w:val="35"/>
  </w:num>
  <w:num w:numId="15">
    <w:abstractNumId w:val="0"/>
  </w:num>
  <w:num w:numId="16">
    <w:abstractNumId w:val="2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10"/>
  </w:num>
  <w:num w:numId="22">
    <w:abstractNumId w:val="11"/>
  </w:num>
  <w:num w:numId="23">
    <w:abstractNumId w:val="37"/>
  </w:num>
  <w:num w:numId="24">
    <w:abstractNumId w:val="15"/>
  </w:num>
  <w:num w:numId="25">
    <w:abstractNumId w:val="30"/>
  </w:num>
  <w:num w:numId="26">
    <w:abstractNumId w:val="33"/>
  </w:num>
  <w:num w:numId="27">
    <w:abstractNumId w:val="21"/>
  </w:num>
  <w:num w:numId="28">
    <w:abstractNumId w:val="34"/>
  </w:num>
  <w:num w:numId="29">
    <w:abstractNumId w:val="6"/>
  </w:num>
  <w:num w:numId="30">
    <w:abstractNumId w:val="39"/>
  </w:num>
  <w:num w:numId="31">
    <w:abstractNumId w:val="14"/>
  </w:num>
  <w:num w:numId="32">
    <w:abstractNumId w:val="13"/>
  </w:num>
  <w:num w:numId="33">
    <w:abstractNumId w:val="28"/>
  </w:num>
  <w:num w:numId="34">
    <w:abstractNumId w:val="24"/>
  </w:num>
  <w:num w:numId="35">
    <w:abstractNumId w:val="12"/>
  </w:num>
  <w:num w:numId="36">
    <w:abstractNumId w:val="38"/>
  </w:num>
  <w:num w:numId="37">
    <w:abstractNumId w:val="32"/>
  </w:num>
  <w:num w:numId="38">
    <w:abstractNumId w:val="20"/>
  </w:num>
  <w:num w:numId="39">
    <w:abstractNumId w:val="19"/>
  </w:num>
  <w:num w:numId="40">
    <w:abstractNumId w:val="27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429E"/>
    <w:rsid w:val="0001396D"/>
    <w:rsid w:val="00016DCD"/>
    <w:rsid w:val="00026DEB"/>
    <w:rsid w:val="00035D7C"/>
    <w:rsid w:val="00042495"/>
    <w:rsid w:val="00051374"/>
    <w:rsid w:val="00053E40"/>
    <w:rsid w:val="00061AF6"/>
    <w:rsid w:val="00071568"/>
    <w:rsid w:val="00073773"/>
    <w:rsid w:val="00074435"/>
    <w:rsid w:val="000817D4"/>
    <w:rsid w:val="00082EEF"/>
    <w:rsid w:val="0008658E"/>
    <w:rsid w:val="00093BFB"/>
    <w:rsid w:val="000A037D"/>
    <w:rsid w:val="000B27AE"/>
    <w:rsid w:val="000B7189"/>
    <w:rsid w:val="000B7AA9"/>
    <w:rsid w:val="000D2DA7"/>
    <w:rsid w:val="000D5531"/>
    <w:rsid w:val="000E0B67"/>
    <w:rsid w:val="000E4503"/>
    <w:rsid w:val="000E4716"/>
    <w:rsid w:val="000F1BE9"/>
    <w:rsid w:val="000F453F"/>
    <w:rsid w:val="001029F4"/>
    <w:rsid w:val="001051CF"/>
    <w:rsid w:val="00105BC5"/>
    <w:rsid w:val="0010795A"/>
    <w:rsid w:val="00115D94"/>
    <w:rsid w:val="00116280"/>
    <w:rsid w:val="0012047C"/>
    <w:rsid w:val="00121B9A"/>
    <w:rsid w:val="00124CD5"/>
    <w:rsid w:val="00125EE5"/>
    <w:rsid w:val="00134DB0"/>
    <w:rsid w:val="00152F46"/>
    <w:rsid w:val="00154C16"/>
    <w:rsid w:val="00167C83"/>
    <w:rsid w:val="00171818"/>
    <w:rsid w:val="00171AC9"/>
    <w:rsid w:val="0019329A"/>
    <w:rsid w:val="00195BD5"/>
    <w:rsid w:val="001A7F15"/>
    <w:rsid w:val="001B6A59"/>
    <w:rsid w:val="001C03A6"/>
    <w:rsid w:val="001C1BC2"/>
    <w:rsid w:val="001C7E07"/>
    <w:rsid w:val="002028AE"/>
    <w:rsid w:val="0021322C"/>
    <w:rsid w:val="00213BB9"/>
    <w:rsid w:val="0021482E"/>
    <w:rsid w:val="00217542"/>
    <w:rsid w:val="0022240A"/>
    <w:rsid w:val="00223258"/>
    <w:rsid w:val="00223EDF"/>
    <w:rsid w:val="00224783"/>
    <w:rsid w:val="00227A0B"/>
    <w:rsid w:val="0024553F"/>
    <w:rsid w:val="00256DF3"/>
    <w:rsid w:val="002626AF"/>
    <w:rsid w:val="00281A3F"/>
    <w:rsid w:val="0029006A"/>
    <w:rsid w:val="002930D7"/>
    <w:rsid w:val="00293FA2"/>
    <w:rsid w:val="002A03BC"/>
    <w:rsid w:val="002A0E06"/>
    <w:rsid w:val="002A4D2F"/>
    <w:rsid w:val="002B018D"/>
    <w:rsid w:val="002D0639"/>
    <w:rsid w:val="002D1234"/>
    <w:rsid w:val="002D50AD"/>
    <w:rsid w:val="002D5C8E"/>
    <w:rsid w:val="002D6350"/>
    <w:rsid w:val="002E7D97"/>
    <w:rsid w:val="002F0148"/>
    <w:rsid w:val="002F543D"/>
    <w:rsid w:val="00316909"/>
    <w:rsid w:val="00326CB0"/>
    <w:rsid w:val="003270BD"/>
    <w:rsid w:val="00330BCF"/>
    <w:rsid w:val="00337EE8"/>
    <w:rsid w:val="00343787"/>
    <w:rsid w:val="00343823"/>
    <w:rsid w:val="00352020"/>
    <w:rsid w:val="003553A7"/>
    <w:rsid w:val="003562CD"/>
    <w:rsid w:val="003617BD"/>
    <w:rsid w:val="00364FC3"/>
    <w:rsid w:val="003900C8"/>
    <w:rsid w:val="003A1E5D"/>
    <w:rsid w:val="003A49F7"/>
    <w:rsid w:val="003A55B3"/>
    <w:rsid w:val="003A7C09"/>
    <w:rsid w:val="003B0C96"/>
    <w:rsid w:val="003C1913"/>
    <w:rsid w:val="003C455A"/>
    <w:rsid w:val="003C7D2C"/>
    <w:rsid w:val="003D10CA"/>
    <w:rsid w:val="003D20FE"/>
    <w:rsid w:val="003D44D8"/>
    <w:rsid w:val="003D76AC"/>
    <w:rsid w:val="003F2EE3"/>
    <w:rsid w:val="004007DE"/>
    <w:rsid w:val="004008D0"/>
    <w:rsid w:val="00403AF3"/>
    <w:rsid w:val="004059EA"/>
    <w:rsid w:val="0041315D"/>
    <w:rsid w:val="004140E2"/>
    <w:rsid w:val="004160F2"/>
    <w:rsid w:val="00420BFB"/>
    <w:rsid w:val="00430207"/>
    <w:rsid w:val="00430F60"/>
    <w:rsid w:val="00432609"/>
    <w:rsid w:val="004460EE"/>
    <w:rsid w:val="00450BC8"/>
    <w:rsid w:val="00462596"/>
    <w:rsid w:val="004637E7"/>
    <w:rsid w:val="004727DD"/>
    <w:rsid w:val="004734EA"/>
    <w:rsid w:val="00480597"/>
    <w:rsid w:val="00490544"/>
    <w:rsid w:val="004A54FF"/>
    <w:rsid w:val="004A5A54"/>
    <w:rsid w:val="004A74BB"/>
    <w:rsid w:val="004B0D57"/>
    <w:rsid w:val="004B1346"/>
    <w:rsid w:val="004B2052"/>
    <w:rsid w:val="004B47A9"/>
    <w:rsid w:val="004B6B50"/>
    <w:rsid w:val="004C5024"/>
    <w:rsid w:val="004C6449"/>
    <w:rsid w:val="004C72EC"/>
    <w:rsid w:val="004D2861"/>
    <w:rsid w:val="004E1EBD"/>
    <w:rsid w:val="004E2246"/>
    <w:rsid w:val="004E22BF"/>
    <w:rsid w:val="004E390B"/>
    <w:rsid w:val="004E6564"/>
    <w:rsid w:val="004F0642"/>
    <w:rsid w:val="004F73D2"/>
    <w:rsid w:val="004F7B2F"/>
    <w:rsid w:val="00510214"/>
    <w:rsid w:val="0051147E"/>
    <w:rsid w:val="00523CCF"/>
    <w:rsid w:val="005255B0"/>
    <w:rsid w:val="00525ABB"/>
    <w:rsid w:val="00534092"/>
    <w:rsid w:val="00542109"/>
    <w:rsid w:val="00550EFD"/>
    <w:rsid w:val="00554A38"/>
    <w:rsid w:val="00563852"/>
    <w:rsid w:val="00570077"/>
    <w:rsid w:val="00574799"/>
    <w:rsid w:val="00576481"/>
    <w:rsid w:val="005775DA"/>
    <w:rsid w:val="00583128"/>
    <w:rsid w:val="005A291C"/>
    <w:rsid w:val="005A4BD3"/>
    <w:rsid w:val="005B5056"/>
    <w:rsid w:val="005C01FD"/>
    <w:rsid w:val="005D15C0"/>
    <w:rsid w:val="005D176F"/>
    <w:rsid w:val="005D644E"/>
    <w:rsid w:val="005F2516"/>
    <w:rsid w:val="005F2968"/>
    <w:rsid w:val="005F2FD8"/>
    <w:rsid w:val="005F3248"/>
    <w:rsid w:val="005F4551"/>
    <w:rsid w:val="00605601"/>
    <w:rsid w:val="00610AB9"/>
    <w:rsid w:val="00612F46"/>
    <w:rsid w:val="006141EE"/>
    <w:rsid w:val="006254A3"/>
    <w:rsid w:val="00626E82"/>
    <w:rsid w:val="00627D25"/>
    <w:rsid w:val="006347EF"/>
    <w:rsid w:val="006378B8"/>
    <w:rsid w:val="00641A73"/>
    <w:rsid w:val="00654E7B"/>
    <w:rsid w:val="00660EDF"/>
    <w:rsid w:val="00661071"/>
    <w:rsid w:val="00662A5E"/>
    <w:rsid w:val="00664884"/>
    <w:rsid w:val="00664891"/>
    <w:rsid w:val="00674B00"/>
    <w:rsid w:val="00677487"/>
    <w:rsid w:val="00677C69"/>
    <w:rsid w:val="00680811"/>
    <w:rsid w:val="006811ED"/>
    <w:rsid w:val="00681C3E"/>
    <w:rsid w:val="00683D72"/>
    <w:rsid w:val="00684AB4"/>
    <w:rsid w:val="0068559A"/>
    <w:rsid w:val="00696D25"/>
    <w:rsid w:val="0069795E"/>
    <w:rsid w:val="006B1B5F"/>
    <w:rsid w:val="006B5DD6"/>
    <w:rsid w:val="006B7AEC"/>
    <w:rsid w:val="006C171D"/>
    <w:rsid w:val="006C503E"/>
    <w:rsid w:val="006C730A"/>
    <w:rsid w:val="006C7311"/>
    <w:rsid w:val="006D3699"/>
    <w:rsid w:val="006D4A0C"/>
    <w:rsid w:val="006D618B"/>
    <w:rsid w:val="006D6DB8"/>
    <w:rsid w:val="006E351B"/>
    <w:rsid w:val="006F16CF"/>
    <w:rsid w:val="00700572"/>
    <w:rsid w:val="0070396C"/>
    <w:rsid w:val="007049B7"/>
    <w:rsid w:val="00715DAE"/>
    <w:rsid w:val="007209B9"/>
    <w:rsid w:val="00724656"/>
    <w:rsid w:val="007276A5"/>
    <w:rsid w:val="00730DFE"/>
    <w:rsid w:val="00754051"/>
    <w:rsid w:val="007550C3"/>
    <w:rsid w:val="00766AF1"/>
    <w:rsid w:val="007675F1"/>
    <w:rsid w:val="00767CC5"/>
    <w:rsid w:val="007759B4"/>
    <w:rsid w:val="00775B8F"/>
    <w:rsid w:val="00775F49"/>
    <w:rsid w:val="00782E67"/>
    <w:rsid w:val="007869F9"/>
    <w:rsid w:val="007913EA"/>
    <w:rsid w:val="00792930"/>
    <w:rsid w:val="007A2037"/>
    <w:rsid w:val="007A3CE6"/>
    <w:rsid w:val="007B39F4"/>
    <w:rsid w:val="007B571B"/>
    <w:rsid w:val="007B729D"/>
    <w:rsid w:val="007B7B0C"/>
    <w:rsid w:val="007D2501"/>
    <w:rsid w:val="007D4248"/>
    <w:rsid w:val="007E1FA9"/>
    <w:rsid w:val="007E56B5"/>
    <w:rsid w:val="007F14A4"/>
    <w:rsid w:val="007F14D6"/>
    <w:rsid w:val="007F49C4"/>
    <w:rsid w:val="00801C80"/>
    <w:rsid w:val="00805EFE"/>
    <w:rsid w:val="00811943"/>
    <w:rsid w:val="008202F5"/>
    <w:rsid w:val="00820C7C"/>
    <w:rsid w:val="008300F8"/>
    <w:rsid w:val="00833BC3"/>
    <w:rsid w:val="00835DC3"/>
    <w:rsid w:val="008402B7"/>
    <w:rsid w:val="0084751B"/>
    <w:rsid w:val="00851D45"/>
    <w:rsid w:val="00852DDB"/>
    <w:rsid w:val="008544C2"/>
    <w:rsid w:val="00854C97"/>
    <w:rsid w:val="00861030"/>
    <w:rsid w:val="00863F95"/>
    <w:rsid w:val="00867E4D"/>
    <w:rsid w:val="00871A75"/>
    <w:rsid w:val="00883169"/>
    <w:rsid w:val="00886BBE"/>
    <w:rsid w:val="00896FF2"/>
    <w:rsid w:val="008A1917"/>
    <w:rsid w:val="008A6153"/>
    <w:rsid w:val="008A73EE"/>
    <w:rsid w:val="008B598B"/>
    <w:rsid w:val="008B6158"/>
    <w:rsid w:val="008C12E1"/>
    <w:rsid w:val="008C50B9"/>
    <w:rsid w:val="008D444F"/>
    <w:rsid w:val="008D7866"/>
    <w:rsid w:val="008E0122"/>
    <w:rsid w:val="008E085B"/>
    <w:rsid w:val="008E293E"/>
    <w:rsid w:val="008E3558"/>
    <w:rsid w:val="008E6691"/>
    <w:rsid w:val="008E7858"/>
    <w:rsid w:val="008F0A66"/>
    <w:rsid w:val="008F1F7A"/>
    <w:rsid w:val="008F4401"/>
    <w:rsid w:val="008F49CD"/>
    <w:rsid w:val="008F5832"/>
    <w:rsid w:val="008F58E3"/>
    <w:rsid w:val="00902ABC"/>
    <w:rsid w:val="0090402B"/>
    <w:rsid w:val="00905130"/>
    <w:rsid w:val="009123E7"/>
    <w:rsid w:val="00920E65"/>
    <w:rsid w:val="009276C5"/>
    <w:rsid w:val="00930556"/>
    <w:rsid w:val="0095272B"/>
    <w:rsid w:val="0095460F"/>
    <w:rsid w:val="0095694B"/>
    <w:rsid w:val="00957294"/>
    <w:rsid w:val="0095767B"/>
    <w:rsid w:val="00961A88"/>
    <w:rsid w:val="009622E7"/>
    <w:rsid w:val="009667C0"/>
    <w:rsid w:val="00973CAF"/>
    <w:rsid w:val="00974D87"/>
    <w:rsid w:val="00976AEB"/>
    <w:rsid w:val="0099266A"/>
    <w:rsid w:val="009B6739"/>
    <w:rsid w:val="009C4FD0"/>
    <w:rsid w:val="009D00DF"/>
    <w:rsid w:val="009D1DAD"/>
    <w:rsid w:val="009D4EC9"/>
    <w:rsid w:val="009D6CA9"/>
    <w:rsid w:val="009E1D55"/>
    <w:rsid w:val="009E2B14"/>
    <w:rsid w:val="009E3BD1"/>
    <w:rsid w:val="009E5398"/>
    <w:rsid w:val="009E5B73"/>
    <w:rsid w:val="009E71A4"/>
    <w:rsid w:val="009F2C4B"/>
    <w:rsid w:val="00A015F1"/>
    <w:rsid w:val="00A033A0"/>
    <w:rsid w:val="00A04C51"/>
    <w:rsid w:val="00A111EA"/>
    <w:rsid w:val="00A118B2"/>
    <w:rsid w:val="00A14FCA"/>
    <w:rsid w:val="00A16C8E"/>
    <w:rsid w:val="00A270DD"/>
    <w:rsid w:val="00A55572"/>
    <w:rsid w:val="00A578B3"/>
    <w:rsid w:val="00A62878"/>
    <w:rsid w:val="00A65385"/>
    <w:rsid w:val="00A6746E"/>
    <w:rsid w:val="00A73257"/>
    <w:rsid w:val="00A81814"/>
    <w:rsid w:val="00A84FC9"/>
    <w:rsid w:val="00A866C6"/>
    <w:rsid w:val="00A93D58"/>
    <w:rsid w:val="00AA047E"/>
    <w:rsid w:val="00AA0809"/>
    <w:rsid w:val="00AA49B1"/>
    <w:rsid w:val="00AA4EBA"/>
    <w:rsid w:val="00AD031F"/>
    <w:rsid w:val="00AE311E"/>
    <w:rsid w:val="00AF2819"/>
    <w:rsid w:val="00AF3357"/>
    <w:rsid w:val="00AF7AA9"/>
    <w:rsid w:val="00B019D1"/>
    <w:rsid w:val="00B10ACC"/>
    <w:rsid w:val="00B1272D"/>
    <w:rsid w:val="00B12D3D"/>
    <w:rsid w:val="00B15725"/>
    <w:rsid w:val="00B160B0"/>
    <w:rsid w:val="00B24BB7"/>
    <w:rsid w:val="00B30A98"/>
    <w:rsid w:val="00B31104"/>
    <w:rsid w:val="00B34ECA"/>
    <w:rsid w:val="00B40C82"/>
    <w:rsid w:val="00B4562F"/>
    <w:rsid w:val="00B5050E"/>
    <w:rsid w:val="00B534E3"/>
    <w:rsid w:val="00B54E7E"/>
    <w:rsid w:val="00B61542"/>
    <w:rsid w:val="00B64E39"/>
    <w:rsid w:val="00B675D1"/>
    <w:rsid w:val="00B67838"/>
    <w:rsid w:val="00B70288"/>
    <w:rsid w:val="00B7481A"/>
    <w:rsid w:val="00B7679A"/>
    <w:rsid w:val="00B77E4A"/>
    <w:rsid w:val="00B804D0"/>
    <w:rsid w:val="00B863B8"/>
    <w:rsid w:val="00B90FA2"/>
    <w:rsid w:val="00B94EF5"/>
    <w:rsid w:val="00B95495"/>
    <w:rsid w:val="00BA0FCF"/>
    <w:rsid w:val="00BA5347"/>
    <w:rsid w:val="00BA6887"/>
    <w:rsid w:val="00BB1309"/>
    <w:rsid w:val="00BB6442"/>
    <w:rsid w:val="00BB6DB6"/>
    <w:rsid w:val="00BB72B9"/>
    <w:rsid w:val="00BC1EB2"/>
    <w:rsid w:val="00BC63EF"/>
    <w:rsid w:val="00BC7335"/>
    <w:rsid w:val="00BD155D"/>
    <w:rsid w:val="00BD20E5"/>
    <w:rsid w:val="00BE1F2E"/>
    <w:rsid w:val="00BE214D"/>
    <w:rsid w:val="00BE2F54"/>
    <w:rsid w:val="00BF1ADC"/>
    <w:rsid w:val="00BF4783"/>
    <w:rsid w:val="00BF55D0"/>
    <w:rsid w:val="00C02C0A"/>
    <w:rsid w:val="00C05E2E"/>
    <w:rsid w:val="00C16E11"/>
    <w:rsid w:val="00C35C95"/>
    <w:rsid w:val="00C421FD"/>
    <w:rsid w:val="00C51B28"/>
    <w:rsid w:val="00C5354B"/>
    <w:rsid w:val="00C56143"/>
    <w:rsid w:val="00C6270E"/>
    <w:rsid w:val="00C62763"/>
    <w:rsid w:val="00C64DB9"/>
    <w:rsid w:val="00C70C42"/>
    <w:rsid w:val="00C915E6"/>
    <w:rsid w:val="00C920B1"/>
    <w:rsid w:val="00C924FE"/>
    <w:rsid w:val="00C97D49"/>
    <w:rsid w:val="00CA624B"/>
    <w:rsid w:val="00CB4257"/>
    <w:rsid w:val="00CD02F6"/>
    <w:rsid w:val="00CD4C5F"/>
    <w:rsid w:val="00CD5454"/>
    <w:rsid w:val="00CD57B4"/>
    <w:rsid w:val="00CD5F82"/>
    <w:rsid w:val="00CD6246"/>
    <w:rsid w:val="00CD6704"/>
    <w:rsid w:val="00CE3212"/>
    <w:rsid w:val="00CE340D"/>
    <w:rsid w:val="00CF51BB"/>
    <w:rsid w:val="00CF5699"/>
    <w:rsid w:val="00D01A5A"/>
    <w:rsid w:val="00D05DA8"/>
    <w:rsid w:val="00D064F8"/>
    <w:rsid w:val="00D06D53"/>
    <w:rsid w:val="00D213CD"/>
    <w:rsid w:val="00D22D73"/>
    <w:rsid w:val="00D232AA"/>
    <w:rsid w:val="00D26DBE"/>
    <w:rsid w:val="00D35A23"/>
    <w:rsid w:val="00D35A74"/>
    <w:rsid w:val="00D37709"/>
    <w:rsid w:val="00D41BF7"/>
    <w:rsid w:val="00D429D1"/>
    <w:rsid w:val="00D43205"/>
    <w:rsid w:val="00D54CE2"/>
    <w:rsid w:val="00D57498"/>
    <w:rsid w:val="00D6030C"/>
    <w:rsid w:val="00D636F0"/>
    <w:rsid w:val="00D65689"/>
    <w:rsid w:val="00D85187"/>
    <w:rsid w:val="00D86F56"/>
    <w:rsid w:val="00DA11B7"/>
    <w:rsid w:val="00DA18AD"/>
    <w:rsid w:val="00DB2E7F"/>
    <w:rsid w:val="00DB4839"/>
    <w:rsid w:val="00DC1EEF"/>
    <w:rsid w:val="00DC417E"/>
    <w:rsid w:val="00DC44A5"/>
    <w:rsid w:val="00DD013D"/>
    <w:rsid w:val="00DD0B39"/>
    <w:rsid w:val="00DD46EE"/>
    <w:rsid w:val="00DE26DA"/>
    <w:rsid w:val="00DE416B"/>
    <w:rsid w:val="00DF5300"/>
    <w:rsid w:val="00DF5D0D"/>
    <w:rsid w:val="00E002EC"/>
    <w:rsid w:val="00E010B2"/>
    <w:rsid w:val="00E03151"/>
    <w:rsid w:val="00E03951"/>
    <w:rsid w:val="00E10C9C"/>
    <w:rsid w:val="00E1256A"/>
    <w:rsid w:val="00E16215"/>
    <w:rsid w:val="00E25D7E"/>
    <w:rsid w:val="00E2772D"/>
    <w:rsid w:val="00E320F4"/>
    <w:rsid w:val="00E417E9"/>
    <w:rsid w:val="00E42BAF"/>
    <w:rsid w:val="00E4484A"/>
    <w:rsid w:val="00E45FC3"/>
    <w:rsid w:val="00E46833"/>
    <w:rsid w:val="00E51A09"/>
    <w:rsid w:val="00E61633"/>
    <w:rsid w:val="00E70148"/>
    <w:rsid w:val="00E76D2B"/>
    <w:rsid w:val="00E77E4D"/>
    <w:rsid w:val="00E807DC"/>
    <w:rsid w:val="00E817C9"/>
    <w:rsid w:val="00E82714"/>
    <w:rsid w:val="00E8781D"/>
    <w:rsid w:val="00E9429F"/>
    <w:rsid w:val="00EA34E9"/>
    <w:rsid w:val="00EB050B"/>
    <w:rsid w:val="00EB5182"/>
    <w:rsid w:val="00EC7035"/>
    <w:rsid w:val="00EC7E59"/>
    <w:rsid w:val="00ED459D"/>
    <w:rsid w:val="00ED7CE1"/>
    <w:rsid w:val="00EE3269"/>
    <w:rsid w:val="00EF1E99"/>
    <w:rsid w:val="00EF3CCF"/>
    <w:rsid w:val="00F02F7E"/>
    <w:rsid w:val="00F07D17"/>
    <w:rsid w:val="00F10D9B"/>
    <w:rsid w:val="00F16CFC"/>
    <w:rsid w:val="00F17787"/>
    <w:rsid w:val="00F211AA"/>
    <w:rsid w:val="00F2348C"/>
    <w:rsid w:val="00F24956"/>
    <w:rsid w:val="00F36A24"/>
    <w:rsid w:val="00F40F5A"/>
    <w:rsid w:val="00F432BE"/>
    <w:rsid w:val="00F461BE"/>
    <w:rsid w:val="00F474F2"/>
    <w:rsid w:val="00F624E1"/>
    <w:rsid w:val="00F6511F"/>
    <w:rsid w:val="00F66C2B"/>
    <w:rsid w:val="00F73335"/>
    <w:rsid w:val="00F80E7F"/>
    <w:rsid w:val="00F825D4"/>
    <w:rsid w:val="00F90A00"/>
    <w:rsid w:val="00F91592"/>
    <w:rsid w:val="00F92051"/>
    <w:rsid w:val="00F95AC1"/>
    <w:rsid w:val="00F96BCF"/>
    <w:rsid w:val="00FA6A8F"/>
    <w:rsid w:val="00FA79B1"/>
    <w:rsid w:val="00FB038E"/>
    <w:rsid w:val="00FB03AD"/>
    <w:rsid w:val="00FB6716"/>
    <w:rsid w:val="00FB7132"/>
    <w:rsid w:val="00FC44C2"/>
    <w:rsid w:val="00FC7B21"/>
    <w:rsid w:val="00FD6F44"/>
    <w:rsid w:val="00FD73A1"/>
    <w:rsid w:val="00FF0D43"/>
    <w:rsid w:val="00FF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644E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D2501"/>
    <w:pPr>
      <w:keepNext/>
      <w:jc w:val="center"/>
      <w:outlineLvl w:val="0"/>
    </w:pPr>
    <w:rPr>
      <w:rFonts w:cs="Arial"/>
      <w:b/>
      <w:bCs/>
    </w:rPr>
  </w:style>
  <w:style w:type="paragraph" w:styleId="2">
    <w:name w:val="heading 2"/>
    <w:basedOn w:val="a0"/>
    <w:next w:val="a0"/>
    <w:link w:val="20"/>
    <w:semiHidden/>
    <w:unhideWhenUsed/>
    <w:qFormat/>
    <w:rsid w:val="00DE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qFormat/>
    <w:rsid w:val="002D1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rsid w:val="007D2501"/>
    <w:pPr>
      <w:jc w:val="center"/>
    </w:pPr>
    <w:rPr>
      <w:rFonts w:cs="Arial"/>
      <w:sz w:val="20"/>
    </w:rPr>
  </w:style>
  <w:style w:type="paragraph" w:styleId="21">
    <w:name w:val="Body Text 2"/>
    <w:basedOn w:val="a0"/>
    <w:rsid w:val="007D2501"/>
    <w:pPr>
      <w:jc w:val="center"/>
    </w:pPr>
    <w:rPr>
      <w:rFonts w:ascii="B7TNR" w:hAnsi="B7TNR" w:cs="Arial"/>
      <w:b/>
      <w:bCs/>
      <w:sz w:val="20"/>
    </w:rPr>
  </w:style>
  <w:style w:type="paragraph" w:styleId="31">
    <w:name w:val="Body Text Indent 3"/>
    <w:basedOn w:val="a0"/>
    <w:link w:val="32"/>
    <w:rsid w:val="00420BFB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0"/>
    <w:link w:val="a6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0"/>
    <w:link w:val="a8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1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1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1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1"/>
    <w:rsid w:val="00973CAF"/>
    <w:rPr>
      <w:rFonts w:ascii="Times New Roman" w:hAnsi="Times New Roman" w:cs="Times New Roman" w:hint="default"/>
      <w:sz w:val="26"/>
      <w:szCs w:val="26"/>
    </w:rPr>
  </w:style>
  <w:style w:type="character" w:styleId="a9">
    <w:name w:val="Hyperlink"/>
    <w:basedOn w:val="a1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basedOn w:val="a1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Strong"/>
    <w:basedOn w:val="a1"/>
    <w:uiPriority w:val="22"/>
    <w:qFormat/>
    <w:rsid w:val="00E51A09"/>
    <w:rPr>
      <w:b/>
      <w:bCs/>
    </w:rPr>
  </w:style>
  <w:style w:type="paragraph" w:styleId="ab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0"/>
    <w:link w:val="ad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customStyle="1" w:styleId="13">
    <w:name w:val="Название1"/>
    <w:basedOn w:val="a0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basedOn w:val="a1"/>
    <w:link w:val="13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3">
    <w:name w:val="Body Text 3"/>
    <w:basedOn w:val="a0"/>
    <w:link w:val="34"/>
    <w:rsid w:val="009276C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9276C5"/>
    <w:rPr>
      <w:sz w:val="16"/>
      <w:szCs w:val="16"/>
    </w:rPr>
  </w:style>
  <w:style w:type="character" w:customStyle="1" w:styleId="a6">
    <w:name w:val="Основной текст с отступом Знак"/>
    <w:basedOn w:val="a1"/>
    <w:link w:val="a5"/>
    <w:rsid w:val="009276C5"/>
    <w:rPr>
      <w:sz w:val="24"/>
      <w:szCs w:val="24"/>
    </w:rPr>
  </w:style>
  <w:style w:type="paragraph" w:styleId="22">
    <w:name w:val="Body Text Indent 2"/>
    <w:basedOn w:val="a0"/>
    <w:link w:val="23"/>
    <w:rsid w:val="009276C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4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table" w:styleId="af1">
    <w:name w:val="Table Grid"/>
    <w:basedOn w:val="a2"/>
    <w:uiPriority w:val="59"/>
    <w:rsid w:val="00013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rsid w:val="002D1234"/>
    <w:rPr>
      <w:rFonts w:ascii="Arial" w:hAnsi="Arial" w:cs="Arial"/>
      <w:b/>
      <w:bCs/>
      <w:sz w:val="26"/>
      <w:szCs w:val="26"/>
    </w:rPr>
  </w:style>
  <w:style w:type="paragraph" w:styleId="af2">
    <w:name w:val="Normal (Web)"/>
    <w:basedOn w:val="a0"/>
    <w:uiPriority w:val="99"/>
    <w:rsid w:val="002D1234"/>
    <w:rPr>
      <w:rFonts w:ascii="Verdana" w:hAnsi="Verdana"/>
      <w:sz w:val="17"/>
      <w:szCs w:val="17"/>
    </w:rPr>
  </w:style>
  <w:style w:type="character" w:customStyle="1" w:styleId="32">
    <w:name w:val="Основной текст с отступом 3 Знак"/>
    <w:basedOn w:val="a1"/>
    <w:link w:val="31"/>
    <w:rsid w:val="005F4551"/>
    <w:rPr>
      <w:sz w:val="16"/>
      <w:szCs w:val="16"/>
    </w:rPr>
  </w:style>
  <w:style w:type="paragraph" w:customStyle="1" w:styleId="25">
    <w:name w:val="Абзац списка2"/>
    <w:basedOn w:val="a0"/>
    <w:rsid w:val="0046259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9">
    <w:name w:val="Основной текст9"/>
    <w:basedOn w:val="a1"/>
    <w:rsid w:val="00016DCD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1"/>
    <w:rsid w:val="00016DCD"/>
    <w:rPr>
      <w:spacing w:val="1"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0"/>
    <w:link w:val="af3"/>
    <w:rsid w:val="00016DCD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6">
    <w:name w:val="Основной текст (2)"/>
    <w:basedOn w:val="a1"/>
    <w:rsid w:val="00016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4">
    <w:name w:val="Основной текст + Полужирный"/>
    <w:basedOn w:val="a1"/>
    <w:rsid w:val="00016DCD"/>
    <w:rPr>
      <w:b/>
      <w:bCs/>
      <w:spacing w:val="1"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1"/>
    <w:rsid w:val="00016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1"/>
    <w:rsid w:val="00016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1"/>
    <w:rsid w:val="00016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1"/>
    <w:rsid w:val="00BF4783"/>
    <w:rPr>
      <w:rFonts w:ascii="Times New Roman" w:hAnsi="Times New Roman" w:cs="Times New Roman"/>
      <w:sz w:val="28"/>
      <w:szCs w:val="28"/>
    </w:rPr>
  </w:style>
  <w:style w:type="character" w:customStyle="1" w:styleId="af3">
    <w:name w:val="Основной текст_"/>
    <w:basedOn w:val="a1"/>
    <w:link w:val="19"/>
    <w:rsid w:val="00B67838"/>
    <w:rPr>
      <w:sz w:val="26"/>
      <w:szCs w:val="26"/>
      <w:shd w:val="clear" w:color="auto" w:fill="FFFFFF"/>
    </w:rPr>
  </w:style>
  <w:style w:type="character" w:styleId="af5">
    <w:name w:val="Emphasis"/>
    <w:basedOn w:val="a1"/>
    <w:uiPriority w:val="20"/>
    <w:qFormat/>
    <w:rsid w:val="0000429E"/>
    <w:rPr>
      <w:i/>
      <w:iCs/>
    </w:rPr>
  </w:style>
  <w:style w:type="character" w:customStyle="1" w:styleId="20">
    <w:name w:val="Заголовок 2 Знак"/>
    <w:basedOn w:val="a1"/>
    <w:link w:val="2"/>
    <w:semiHidden/>
    <w:rsid w:val="00DE26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644E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D2501"/>
    <w:pPr>
      <w:keepNext/>
      <w:jc w:val="center"/>
      <w:outlineLvl w:val="0"/>
    </w:pPr>
    <w:rPr>
      <w:rFonts w:cs="Arial"/>
      <w:b/>
      <w:bCs/>
    </w:rPr>
  </w:style>
  <w:style w:type="paragraph" w:styleId="2">
    <w:name w:val="heading 2"/>
    <w:basedOn w:val="a0"/>
    <w:next w:val="a0"/>
    <w:link w:val="20"/>
    <w:semiHidden/>
    <w:unhideWhenUsed/>
    <w:qFormat/>
    <w:rsid w:val="00DE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qFormat/>
    <w:rsid w:val="002D1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rsid w:val="007D2501"/>
    <w:pPr>
      <w:jc w:val="center"/>
    </w:pPr>
    <w:rPr>
      <w:rFonts w:cs="Arial"/>
      <w:sz w:val="20"/>
    </w:rPr>
  </w:style>
  <w:style w:type="paragraph" w:styleId="21">
    <w:name w:val="Body Text 2"/>
    <w:basedOn w:val="a0"/>
    <w:rsid w:val="007D2501"/>
    <w:pPr>
      <w:jc w:val="center"/>
    </w:pPr>
    <w:rPr>
      <w:rFonts w:ascii="B7TNR" w:hAnsi="B7TNR" w:cs="Arial"/>
      <w:b/>
      <w:bCs/>
      <w:sz w:val="20"/>
    </w:rPr>
  </w:style>
  <w:style w:type="paragraph" w:styleId="31">
    <w:name w:val="Body Text Indent 3"/>
    <w:basedOn w:val="a0"/>
    <w:link w:val="32"/>
    <w:rsid w:val="00420BFB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0"/>
    <w:link w:val="a6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0"/>
    <w:link w:val="a8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1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1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1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1"/>
    <w:rsid w:val="00973CAF"/>
    <w:rPr>
      <w:rFonts w:ascii="Times New Roman" w:hAnsi="Times New Roman" w:cs="Times New Roman" w:hint="default"/>
      <w:sz w:val="26"/>
      <w:szCs w:val="26"/>
    </w:rPr>
  </w:style>
  <w:style w:type="character" w:styleId="a9">
    <w:name w:val="Hyperlink"/>
    <w:basedOn w:val="a1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basedOn w:val="a1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Strong"/>
    <w:basedOn w:val="a1"/>
    <w:uiPriority w:val="22"/>
    <w:qFormat/>
    <w:rsid w:val="00E51A09"/>
    <w:rPr>
      <w:b/>
      <w:bCs/>
    </w:rPr>
  </w:style>
  <w:style w:type="paragraph" w:styleId="ab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0"/>
    <w:link w:val="ad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customStyle="1" w:styleId="13">
    <w:name w:val="Название1"/>
    <w:basedOn w:val="a0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basedOn w:val="a1"/>
    <w:link w:val="13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3">
    <w:name w:val="Body Text 3"/>
    <w:basedOn w:val="a0"/>
    <w:link w:val="34"/>
    <w:rsid w:val="009276C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9276C5"/>
    <w:rPr>
      <w:sz w:val="16"/>
      <w:szCs w:val="16"/>
    </w:rPr>
  </w:style>
  <w:style w:type="character" w:customStyle="1" w:styleId="a6">
    <w:name w:val="Основной текст с отступом Знак"/>
    <w:basedOn w:val="a1"/>
    <w:link w:val="a5"/>
    <w:rsid w:val="009276C5"/>
    <w:rPr>
      <w:sz w:val="24"/>
      <w:szCs w:val="24"/>
    </w:rPr>
  </w:style>
  <w:style w:type="paragraph" w:styleId="22">
    <w:name w:val="Body Text Indent 2"/>
    <w:basedOn w:val="a0"/>
    <w:link w:val="23"/>
    <w:rsid w:val="009276C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4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table" w:styleId="af1">
    <w:name w:val="Table Grid"/>
    <w:basedOn w:val="a2"/>
    <w:uiPriority w:val="59"/>
    <w:rsid w:val="00013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rsid w:val="002D1234"/>
    <w:rPr>
      <w:rFonts w:ascii="Arial" w:hAnsi="Arial" w:cs="Arial"/>
      <w:b/>
      <w:bCs/>
      <w:sz w:val="26"/>
      <w:szCs w:val="26"/>
    </w:rPr>
  </w:style>
  <w:style w:type="paragraph" w:styleId="af2">
    <w:name w:val="Normal (Web)"/>
    <w:basedOn w:val="a0"/>
    <w:uiPriority w:val="99"/>
    <w:rsid w:val="002D1234"/>
    <w:rPr>
      <w:rFonts w:ascii="Verdana" w:hAnsi="Verdana"/>
      <w:sz w:val="17"/>
      <w:szCs w:val="17"/>
    </w:rPr>
  </w:style>
  <w:style w:type="character" w:customStyle="1" w:styleId="32">
    <w:name w:val="Основной текст с отступом 3 Знак"/>
    <w:basedOn w:val="a1"/>
    <w:link w:val="31"/>
    <w:rsid w:val="005F4551"/>
    <w:rPr>
      <w:sz w:val="16"/>
      <w:szCs w:val="16"/>
    </w:rPr>
  </w:style>
  <w:style w:type="paragraph" w:customStyle="1" w:styleId="25">
    <w:name w:val="Абзац списка2"/>
    <w:basedOn w:val="a0"/>
    <w:rsid w:val="0046259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9">
    <w:name w:val="Основной текст9"/>
    <w:basedOn w:val="a1"/>
    <w:rsid w:val="00016DCD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1"/>
    <w:rsid w:val="00016DCD"/>
    <w:rPr>
      <w:spacing w:val="1"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0"/>
    <w:link w:val="af3"/>
    <w:rsid w:val="00016DCD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6">
    <w:name w:val="Основной текст (2)"/>
    <w:basedOn w:val="a1"/>
    <w:rsid w:val="00016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4">
    <w:name w:val="Основной текст + Полужирный"/>
    <w:basedOn w:val="a1"/>
    <w:rsid w:val="00016DCD"/>
    <w:rPr>
      <w:b/>
      <w:bCs/>
      <w:spacing w:val="1"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1"/>
    <w:rsid w:val="00016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1"/>
    <w:rsid w:val="00016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1"/>
    <w:rsid w:val="00016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1"/>
    <w:rsid w:val="00BF4783"/>
    <w:rPr>
      <w:rFonts w:ascii="Times New Roman" w:hAnsi="Times New Roman" w:cs="Times New Roman"/>
      <w:sz w:val="28"/>
      <w:szCs w:val="28"/>
    </w:rPr>
  </w:style>
  <w:style w:type="character" w:customStyle="1" w:styleId="af3">
    <w:name w:val="Основной текст_"/>
    <w:basedOn w:val="a1"/>
    <w:link w:val="19"/>
    <w:rsid w:val="00B67838"/>
    <w:rPr>
      <w:sz w:val="26"/>
      <w:szCs w:val="26"/>
      <w:shd w:val="clear" w:color="auto" w:fill="FFFFFF"/>
    </w:rPr>
  </w:style>
  <w:style w:type="character" w:styleId="af5">
    <w:name w:val="Emphasis"/>
    <w:basedOn w:val="a1"/>
    <w:uiPriority w:val="20"/>
    <w:qFormat/>
    <w:rsid w:val="0000429E"/>
    <w:rPr>
      <w:i/>
      <w:iCs/>
    </w:rPr>
  </w:style>
  <w:style w:type="character" w:customStyle="1" w:styleId="20">
    <w:name w:val="Заголовок 2 Знак"/>
    <w:basedOn w:val="a1"/>
    <w:link w:val="2"/>
    <w:semiHidden/>
    <w:rsid w:val="00DE26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2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80912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180912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CCA24-E8C0-49BC-B089-FBDA8C61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25744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</dc:creator>
  <cp:lastModifiedBy>baltikassch1</cp:lastModifiedBy>
  <cp:revision>4</cp:revision>
  <cp:lastPrinted>2023-02-15T06:38:00Z</cp:lastPrinted>
  <dcterms:created xsi:type="dcterms:W3CDTF">2023-01-30T06:00:00Z</dcterms:created>
  <dcterms:modified xsi:type="dcterms:W3CDTF">2023-02-15T06:39:00Z</dcterms:modified>
</cp:coreProperties>
</file>