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9D7D5E" w:rsidRPr="00C22F5D" w:rsidTr="00EE3F66">
        <w:tc>
          <w:tcPr>
            <w:tcW w:w="4651" w:type="dxa"/>
          </w:tcPr>
          <w:p w:rsidR="009D7D5E" w:rsidRPr="00C22F5D" w:rsidRDefault="009D7D5E" w:rsidP="00EE3F6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sz w:val="24"/>
                <w:szCs w:val="24"/>
              </w:rPr>
            </w:pPr>
            <w:r w:rsidRPr="00C22F5D">
              <w:rPr>
                <w:rFonts w:ascii="TimBashk" w:hAnsi="TimBashk" w:cs="Times New Roman"/>
              </w:rPr>
              <w:t>БАШ</w:t>
            </w:r>
            <w:r w:rsidRPr="0078377D">
              <w:rPr>
                <w:rFonts w:ascii="TimBashk" w:hAnsi="TimBashk" w:cs="Times New Roman"/>
              </w:rPr>
              <w:t>Ҡ</w:t>
            </w:r>
            <w:r w:rsidRPr="00C22F5D">
              <w:rPr>
                <w:rFonts w:ascii="TimBashk" w:hAnsi="TimBashk" w:cs="Times New Roman"/>
              </w:rPr>
              <w:t>ОРТОСТАН РЕСПУБЛИКА</w:t>
            </w:r>
            <w:r w:rsidRPr="00C22F5D">
              <w:rPr>
                <w:rFonts w:ascii="Times New Roman" w:hAnsi="Times New Roman" w:cs="Times New Roman"/>
                <w:lang w:val="be-BY"/>
              </w:rPr>
              <w:t>Һ</w:t>
            </w:r>
            <w:proofErr w:type="gramStart"/>
            <w:r w:rsidRPr="00C22F5D">
              <w:rPr>
                <w:rFonts w:ascii="TimBashk" w:hAnsi="TimBashk" w:cs="Times New Roman"/>
              </w:rPr>
              <w:t>Ы</w:t>
            </w:r>
            <w:proofErr w:type="gramEnd"/>
          </w:p>
          <w:p w:rsidR="009D7D5E" w:rsidRPr="00C22F5D" w:rsidRDefault="009D7D5E" w:rsidP="00EE3F6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</w:rPr>
            </w:pPr>
            <w:r w:rsidRPr="00C22F5D">
              <w:rPr>
                <w:rFonts w:ascii="TimBashk" w:hAnsi="TimBashk" w:cs="Times New Roman"/>
              </w:rPr>
              <w:t>ИГЛИН РАЙОНЫ</w:t>
            </w:r>
          </w:p>
          <w:p w:rsidR="009D7D5E" w:rsidRPr="00C22F5D" w:rsidRDefault="009D7D5E" w:rsidP="00EE3F6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</w:rPr>
            </w:pPr>
            <w:r w:rsidRPr="00C22F5D">
              <w:rPr>
                <w:rFonts w:ascii="TimBashk" w:hAnsi="TimBashk" w:cs="Times New Roman"/>
              </w:rPr>
              <w:t>МУНИЦИПАЛЬ РАЙОН</w:t>
            </w:r>
            <w:r w:rsidRPr="00C22F5D">
              <w:rPr>
                <w:rFonts w:ascii="TimBashk" w:hAnsi="TimBashk" w:cs="Times New Roman"/>
                <w:lang w:val="be-BY"/>
              </w:rPr>
              <w:t>ЫНЫ</w:t>
            </w:r>
            <w:r w:rsidRPr="00C22F5D">
              <w:rPr>
                <w:rFonts w:ascii="Times New Roman" w:hAnsi="Times New Roman" w:cs="Times New Roman"/>
                <w:lang w:val="be-BY"/>
              </w:rPr>
              <w:t>Ң</w:t>
            </w:r>
          </w:p>
          <w:p w:rsidR="009D7D5E" w:rsidRPr="00C22F5D" w:rsidRDefault="009D7D5E" w:rsidP="00EE3F6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lang w:val="be-BY"/>
              </w:rPr>
            </w:pPr>
            <w:r>
              <w:rPr>
                <w:rFonts w:ascii="TimBashk" w:hAnsi="TimBashk" w:cs="Times New Roman"/>
                <w:lang w:val="be-BY"/>
              </w:rPr>
              <w:t>БАЛТИКА</w:t>
            </w:r>
            <w:r w:rsidRPr="00C22F5D">
              <w:rPr>
                <w:rFonts w:ascii="TimBashk" w:hAnsi="TimBashk" w:cs="Times New Roman"/>
                <w:lang w:val="be-BY"/>
              </w:rPr>
              <w:t xml:space="preserve"> АУЫЛ</w:t>
            </w:r>
          </w:p>
          <w:p w:rsidR="009D7D5E" w:rsidRPr="00C22F5D" w:rsidRDefault="009D7D5E" w:rsidP="00EE3F6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lang w:val="be-BY"/>
              </w:rPr>
            </w:pPr>
            <w:r w:rsidRPr="00C22F5D">
              <w:rPr>
                <w:rFonts w:ascii="TimBashk" w:hAnsi="TimBashk" w:cs="Times New Roman"/>
                <w:lang w:val="be-BY"/>
              </w:rPr>
              <w:t xml:space="preserve"> СОВЕТЫ АУЫЛ БИЛ</w:t>
            </w:r>
            <w:r w:rsidRPr="00C22F5D">
              <w:rPr>
                <w:rFonts w:ascii="Times New Roman" w:hAnsi="Times New Roman" w:cs="Times New Roman"/>
                <w:lang w:val="be-BY"/>
              </w:rPr>
              <w:t>Ә</w:t>
            </w:r>
            <w:r w:rsidRPr="00C22F5D">
              <w:rPr>
                <w:rFonts w:ascii="TimBashk" w:hAnsi="TimBashk" w:cs="TimBashk"/>
                <w:lang w:val="be-BY"/>
              </w:rPr>
              <w:t>М</w:t>
            </w:r>
            <w:r w:rsidRPr="00C22F5D">
              <w:rPr>
                <w:rFonts w:ascii="Times New Roman" w:hAnsi="Times New Roman" w:cs="Times New Roman"/>
                <w:lang w:val="be-BY"/>
              </w:rPr>
              <w:t>ӘҺ</w:t>
            </w:r>
            <w:r w:rsidRPr="00C22F5D">
              <w:rPr>
                <w:rFonts w:ascii="TimBashk" w:hAnsi="TimBashk" w:cs="TimBashk"/>
                <w:lang w:val="be-BY"/>
              </w:rPr>
              <w:t>Е</w:t>
            </w:r>
          </w:p>
          <w:p w:rsidR="009D7D5E" w:rsidRPr="00C22F5D" w:rsidRDefault="009D7D5E" w:rsidP="00EE3F6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lang w:val="be-BY"/>
              </w:rPr>
            </w:pPr>
            <w:r w:rsidRPr="00C22F5D">
              <w:rPr>
                <w:rFonts w:ascii="TimBashk" w:hAnsi="TimBashk" w:cs="Times New Roman"/>
                <w:lang w:val="be-BY"/>
              </w:rPr>
              <w:t xml:space="preserve"> ХАКИМИ</w:t>
            </w:r>
            <w:r w:rsidRPr="00C22F5D">
              <w:rPr>
                <w:rFonts w:ascii="Times New Roman" w:hAnsi="Times New Roman" w:cs="Times New Roman"/>
                <w:lang w:val="be-BY"/>
              </w:rPr>
              <w:t>Ә</w:t>
            </w:r>
            <w:r w:rsidRPr="00C22F5D">
              <w:rPr>
                <w:rFonts w:ascii="TimBashk" w:hAnsi="TimBashk" w:cs="TimBashk"/>
                <w:lang w:val="be-BY"/>
              </w:rPr>
              <w:t>ТЕ</w:t>
            </w:r>
          </w:p>
          <w:p w:rsidR="009D7D5E" w:rsidRDefault="009D7D5E" w:rsidP="00EE3F6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Times New Roman" w:hAnsi="Times New Roman" w:cs="Times New Roman"/>
                <w:lang w:val="be-BY"/>
              </w:rPr>
            </w:pPr>
          </w:p>
          <w:p w:rsidR="009D7D5E" w:rsidRPr="00E45D91" w:rsidRDefault="009D7D5E" w:rsidP="00EE3F6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Theme="minorHAnsi" w:hAnsiTheme="minorHAnsi" w:cs="Times New Roman"/>
                <w:lang w:val="en-US"/>
              </w:rPr>
              <w:t>Y</w:t>
            </w:r>
            <w:r w:rsidRPr="0078377D">
              <w:rPr>
                <w:rFonts w:ascii="TimBashk" w:hAnsi="TimBashk" w:cs="Times New Roman"/>
                <w:lang w:val="be-BY"/>
              </w:rPr>
              <w:t>ҙәк</w:t>
            </w:r>
            <w:r w:rsidRPr="00C22F5D">
              <w:rPr>
                <w:rFonts w:ascii="TimBashk" w:hAnsi="TimBashk" w:cs="Times New Roman"/>
                <w:lang w:val="be-BY"/>
              </w:rPr>
              <w:t xml:space="preserve"> урамы</w:t>
            </w:r>
            <w:r>
              <w:rPr>
                <w:rFonts w:ascii="TimBashk" w:hAnsi="TimBashk" w:cs="Times New Roman"/>
                <w:lang w:val="be-BY"/>
              </w:rPr>
              <w:t>,</w:t>
            </w:r>
            <w:r>
              <w:rPr>
                <w:rFonts w:ascii="Times New Roman" w:hAnsi="Times New Roman" w:cs="Times New Roman"/>
                <w:lang w:val="be-BY"/>
              </w:rPr>
              <w:t>43,</w:t>
            </w:r>
            <w:r w:rsidRPr="00C22F5D">
              <w:rPr>
                <w:rFonts w:ascii="TimBashk" w:hAnsi="TimBashk" w:cs="Times New Roman"/>
                <w:lang w:val="be-BY"/>
              </w:rPr>
              <w:t xml:space="preserve"> </w:t>
            </w:r>
            <w:r>
              <w:rPr>
                <w:rFonts w:ascii="TimBashk" w:hAnsi="TimBashk" w:cs="Times New Roman"/>
                <w:lang w:val="be-BY"/>
              </w:rPr>
              <w:t>Балтика</w:t>
            </w:r>
            <w:r w:rsidRPr="00C22F5D">
              <w:rPr>
                <w:rFonts w:ascii="TimBashk" w:hAnsi="TimBashk" w:cs="Times New Roman"/>
                <w:lang w:val="be-BY"/>
              </w:rPr>
              <w:t xml:space="preserve"> ауылы</w:t>
            </w:r>
            <w:r>
              <w:rPr>
                <w:rFonts w:ascii="TimBashk" w:hAnsi="TimBashk" w:cs="Times New Roman"/>
                <w:lang w:val="be-BY"/>
              </w:rPr>
              <w:t>,</w:t>
            </w:r>
            <w:r>
              <w:rPr>
                <w:rFonts w:ascii="Times New Roman" w:hAnsi="Times New Roman" w:cs="Times New Roman"/>
                <w:lang w:val="be-BY"/>
              </w:rPr>
              <w:t>452415</w:t>
            </w:r>
          </w:p>
        </w:tc>
        <w:tc>
          <w:tcPr>
            <w:tcW w:w="1800" w:type="dxa"/>
          </w:tcPr>
          <w:p w:rsidR="009D7D5E" w:rsidRPr="00C22F5D" w:rsidRDefault="009D7D5E" w:rsidP="00EE3F6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Times New Roman" w:hAnsi="Times New Roman" w:cs="Times New Roman"/>
              </w:rPr>
            </w:pPr>
            <w:r w:rsidRPr="00E45D91">
              <w:rPr>
                <w:rFonts w:ascii="Times New Roman" w:hAnsi="Times New Roman" w:cs="Times New Roman"/>
                <w:lang w:val="be-BY"/>
              </w:rPr>
              <w:t xml:space="preserve">   </w:t>
            </w:r>
            <w:r w:rsidRPr="00C22F5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DE40716" wp14:editId="1FF0B39B">
                  <wp:extent cx="697865" cy="820420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D5E" w:rsidRPr="00C22F5D" w:rsidRDefault="009D7D5E" w:rsidP="00EE3F6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Times New Roman" w:hAnsi="Times New Roman" w:cs="Times New Roman"/>
              </w:rPr>
            </w:pPr>
          </w:p>
          <w:p w:rsidR="009D7D5E" w:rsidRPr="00C22F5D" w:rsidRDefault="009D7D5E" w:rsidP="00EE3F6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140" w:type="dxa"/>
          </w:tcPr>
          <w:p w:rsidR="009D7D5E" w:rsidRPr="00C22F5D" w:rsidRDefault="009D7D5E" w:rsidP="00EE3F6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22F5D">
              <w:rPr>
                <w:rFonts w:ascii="Times New Roman" w:hAnsi="Times New Roman" w:cs="Times New Roman"/>
                <w:lang w:val="be-BY"/>
              </w:rPr>
              <w:t>АДМИНИСТРАЦИЯ</w:t>
            </w:r>
          </w:p>
          <w:p w:rsidR="009D7D5E" w:rsidRPr="00C22F5D" w:rsidRDefault="009D7D5E" w:rsidP="00EE3F6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22F5D">
              <w:rPr>
                <w:rFonts w:ascii="Times New Roman" w:hAnsi="Times New Roman" w:cs="Times New Roman"/>
                <w:lang w:val="be-BY"/>
              </w:rPr>
              <w:t>СЕЛЬСКОГО ПОСЕЛЕНИЯ</w:t>
            </w:r>
          </w:p>
          <w:p w:rsidR="009D7D5E" w:rsidRPr="00C22F5D" w:rsidRDefault="009D7D5E" w:rsidP="00EE3F6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БАЛТИЙСКИЙ</w:t>
            </w:r>
            <w:r w:rsidRPr="00C22F5D">
              <w:rPr>
                <w:rFonts w:ascii="Times New Roman" w:hAnsi="Times New Roman" w:cs="Times New Roman"/>
                <w:lang w:val="be-BY"/>
              </w:rPr>
              <w:t xml:space="preserve"> СЕЛЬСОВЕТ</w:t>
            </w:r>
          </w:p>
          <w:p w:rsidR="009D7D5E" w:rsidRPr="00C22F5D" w:rsidRDefault="009D7D5E" w:rsidP="00EE3F6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22F5D">
              <w:rPr>
                <w:rFonts w:ascii="Times New Roman" w:hAnsi="Times New Roman" w:cs="Times New Roman"/>
                <w:lang w:val="be-BY"/>
              </w:rPr>
              <w:t>МУНИЦИПАЛЬНОГО РАЙОНА</w:t>
            </w:r>
          </w:p>
          <w:p w:rsidR="009D7D5E" w:rsidRPr="00C22F5D" w:rsidRDefault="009D7D5E" w:rsidP="00EE3F6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22F5D">
              <w:rPr>
                <w:rFonts w:ascii="Times New Roman" w:hAnsi="Times New Roman" w:cs="Times New Roman"/>
                <w:lang w:val="be-BY"/>
              </w:rPr>
              <w:t>ИГЛИНСКИЙ РАЙОН</w:t>
            </w:r>
          </w:p>
          <w:p w:rsidR="009D7D5E" w:rsidRPr="00C22F5D" w:rsidRDefault="009D7D5E" w:rsidP="00EE3F6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</w:rPr>
            </w:pPr>
            <w:r w:rsidRPr="00C22F5D">
              <w:rPr>
                <w:rFonts w:ascii="Times New Roman" w:hAnsi="Times New Roman" w:cs="Times New Roman"/>
              </w:rPr>
              <w:t>РЕСПУБЛИКИ БАШКОРТОСТАН</w:t>
            </w:r>
          </w:p>
          <w:p w:rsidR="009D7D5E" w:rsidRPr="00C22F5D" w:rsidRDefault="009D7D5E" w:rsidP="00EE3F6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</w:rPr>
            </w:pPr>
          </w:p>
          <w:p w:rsidR="009D7D5E" w:rsidRPr="00E45D91" w:rsidRDefault="009D7D5E" w:rsidP="00EE3F6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22F5D">
              <w:rPr>
                <w:rFonts w:ascii="Times New Roman" w:hAnsi="Times New Roman" w:cs="Times New Roman"/>
                <w:lang w:val="be-BY"/>
              </w:rPr>
              <w:t xml:space="preserve"> ул. </w:t>
            </w:r>
            <w:r>
              <w:rPr>
                <w:rFonts w:ascii="Times New Roman" w:hAnsi="Times New Roman" w:cs="Times New Roman"/>
                <w:lang w:val="be-BY"/>
              </w:rPr>
              <w:t>Центральная</w:t>
            </w:r>
            <w:r w:rsidRPr="00C22F5D">
              <w:rPr>
                <w:rFonts w:ascii="Times New Roman" w:hAnsi="Times New Roman" w:cs="Times New Roman"/>
                <w:lang w:val="be-BY"/>
              </w:rPr>
              <w:t xml:space="preserve">, </w:t>
            </w:r>
            <w:r>
              <w:rPr>
                <w:rFonts w:ascii="Times New Roman" w:hAnsi="Times New Roman" w:cs="Times New Roman"/>
                <w:lang w:val="be-BY"/>
              </w:rPr>
              <w:t>43,</w:t>
            </w:r>
            <w:r w:rsidRPr="00C22F5D">
              <w:rPr>
                <w:rFonts w:ascii="Times New Roman" w:hAnsi="Times New Roman" w:cs="Times New Roman"/>
              </w:rPr>
              <w:t xml:space="preserve"> с. </w:t>
            </w:r>
            <w:r>
              <w:rPr>
                <w:rFonts w:ascii="Times New Roman" w:hAnsi="Times New Roman" w:cs="Times New Roman"/>
              </w:rPr>
              <w:t>Балтика,452415</w:t>
            </w:r>
          </w:p>
        </w:tc>
      </w:tr>
    </w:tbl>
    <w:p w:rsidR="009D7D5E" w:rsidRPr="00E45D91" w:rsidRDefault="009D7D5E" w:rsidP="009D7D5E">
      <w:pPr>
        <w:tabs>
          <w:tab w:val="left" w:pos="360"/>
          <w:tab w:val="left" w:pos="540"/>
          <w:tab w:val="left" w:pos="720"/>
        </w:tabs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C22F5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AD89A" wp14:editId="7DC482C7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187325</wp:posOffset>
                </wp:positionV>
                <wp:extent cx="6515100" cy="0"/>
                <wp:effectExtent l="36830" t="34925" r="29845" b="317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A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+OIi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tbl>
      <w:tblPr>
        <w:tblW w:w="10295" w:type="dxa"/>
        <w:tblInd w:w="-432" w:type="dxa"/>
        <w:tblLook w:val="01E0" w:firstRow="1" w:lastRow="1" w:firstColumn="1" w:lastColumn="1" w:noHBand="0" w:noVBand="0"/>
      </w:tblPr>
      <w:tblGrid>
        <w:gridCol w:w="180"/>
        <w:gridCol w:w="3666"/>
        <w:gridCol w:w="1601"/>
        <w:gridCol w:w="672"/>
        <w:gridCol w:w="3961"/>
        <w:gridCol w:w="215"/>
      </w:tblGrid>
      <w:tr w:rsidR="009D7D5E" w:rsidRPr="00C22F5D" w:rsidTr="00EE3F66">
        <w:trPr>
          <w:trHeight w:val="221"/>
        </w:trPr>
        <w:tc>
          <w:tcPr>
            <w:tcW w:w="5447" w:type="dxa"/>
            <w:gridSpan w:val="3"/>
          </w:tcPr>
          <w:p w:rsidR="009D7D5E" w:rsidRPr="00C22F5D" w:rsidRDefault="009D7D5E" w:rsidP="00EE3F6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848" w:type="dxa"/>
            <w:gridSpan w:val="3"/>
          </w:tcPr>
          <w:p w:rsidR="009D7D5E" w:rsidRPr="00C22F5D" w:rsidRDefault="009D7D5E" w:rsidP="00EE3F66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9D7D5E" w:rsidRPr="00C22F5D" w:rsidTr="00EE3F6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0" w:type="dxa"/>
          <w:wAfter w:w="215" w:type="dxa"/>
          <w:trHeight w:val="1014"/>
        </w:trPr>
        <w:tc>
          <w:tcPr>
            <w:tcW w:w="3666" w:type="dxa"/>
          </w:tcPr>
          <w:p w:rsidR="009D7D5E" w:rsidRPr="00E37373" w:rsidRDefault="009D7D5E" w:rsidP="00EE3F66">
            <w:pPr>
              <w:pStyle w:val="7"/>
              <w:tabs>
                <w:tab w:val="center" w:pos="141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</w:pPr>
            <w:r w:rsidRPr="00E37373">
              <w:rPr>
                <w:rFonts w:ascii="TimBashk" w:hAnsi="TimBashk" w:cs="Times New Roman"/>
                <w:b/>
                <w:i w:val="0"/>
                <w:color w:val="auto"/>
                <w:sz w:val="26"/>
                <w:szCs w:val="26"/>
              </w:rPr>
              <w:t>БОЙОРО</w:t>
            </w:r>
            <w:r w:rsidRPr="00E37373">
              <w:rPr>
                <w:rFonts w:ascii="Times New Roman" w:hAnsi="Lucida Sans Unicode" w:cs="Lucida Sans Unicode"/>
                <w:b/>
                <w:bCs/>
                <w:i w:val="0"/>
                <w:color w:val="auto"/>
                <w:sz w:val="24"/>
                <w:szCs w:val="24"/>
                <w:shd w:val="clear" w:color="auto" w:fill="FFFFFF"/>
              </w:rPr>
              <w:t>Ҡ</w:t>
            </w:r>
          </w:p>
          <w:p w:rsidR="009D7D5E" w:rsidRPr="00E37373" w:rsidRDefault="009D7D5E" w:rsidP="00EE3F66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7D5E" w:rsidRPr="00E37373" w:rsidRDefault="009D7D5E" w:rsidP="00EE3F66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7373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Pr="00E373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январь</w:t>
            </w:r>
            <w:r w:rsidRPr="00E373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  <w:r w:rsidRPr="00E373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й.</w:t>
            </w:r>
          </w:p>
        </w:tc>
        <w:tc>
          <w:tcPr>
            <w:tcW w:w="2273" w:type="dxa"/>
            <w:gridSpan w:val="2"/>
          </w:tcPr>
          <w:p w:rsidR="009D7D5E" w:rsidRPr="00E37373" w:rsidRDefault="009D7D5E" w:rsidP="00EE3F66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7D5E" w:rsidRPr="00E37373" w:rsidRDefault="009D7D5E" w:rsidP="00EE3F66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7D5E" w:rsidRPr="00E37373" w:rsidRDefault="009D7D5E" w:rsidP="00EE3F66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№06-р</w:t>
            </w:r>
            <w:bookmarkStart w:id="0" w:name="_GoBack"/>
            <w:bookmarkEnd w:id="0"/>
          </w:p>
        </w:tc>
        <w:tc>
          <w:tcPr>
            <w:tcW w:w="3961" w:type="dxa"/>
          </w:tcPr>
          <w:p w:rsidR="009D7D5E" w:rsidRPr="00E37373" w:rsidRDefault="009D7D5E" w:rsidP="00EE3F66">
            <w:pPr>
              <w:pStyle w:val="7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</w:pPr>
            <w:r w:rsidRPr="00E37373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>РАСПОРЯЖЕНИЕ</w:t>
            </w:r>
          </w:p>
          <w:p w:rsidR="009D7D5E" w:rsidRPr="00E37373" w:rsidRDefault="009D7D5E" w:rsidP="00EE3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7D5E" w:rsidRDefault="009D7D5E" w:rsidP="00EE3F66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373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Pr="00E373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января</w:t>
            </w:r>
            <w:r w:rsidRPr="00E373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  <w:r w:rsidRPr="00E373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г.</w:t>
            </w:r>
          </w:p>
          <w:p w:rsidR="009D7D5E" w:rsidRDefault="009D7D5E" w:rsidP="00EE3F66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7D5E" w:rsidRDefault="009D7D5E" w:rsidP="00EE3F66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7D5E" w:rsidRPr="00E37373" w:rsidRDefault="009D7D5E" w:rsidP="00EE3F66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D7D5E" w:rsidRDefault="009D7D5E" w:rsidP="009D7D5E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О назначении ответственного лица по вопросам защиты прав потребителей в Администрации сельского поселения Балтийский сельсовет муниципального района Иглинский район </w:t>
      </w:r>
    </w:p>
    <w:p w:rsidR="009D7D5E" w:rsidRDefault="009D7D5E" w:rsidP="009D7D5E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>Республики Башкортостан</w:t>
      </w:r>
    </w:p>
    <w:p w:rsidR="009D7D5E" w:rsidRDefault="009D7D5E" w:rsidP="009D7D5E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</w:p>
    <w:p w:rsidR="009D7D5E" w:rsidRDefault="009D7D5E" w:rsidP="009D7D5E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ba-RU"/>
        </w:rPr>
      </w:pPr>
      <w:r w:rsidRPr="005A6088">
        <w:rPr>
          <w:rFonts w:ascii="Times New Roman" w:hAnsi="Times New Roman" w:cs="Times New Roman"/>
          <w:bCs/>
          <w:sz w:val="28"/>
          <w:szCs w:val="28"/>
          <w:lang w:val="ba-RU"/>
        </w:rPr>
        <w:t>Во исполнении мероприятий государственной программы “О защите прав потребителей в Республике Башкортостан” от 24 марта 2017 года №107, ст.19 Федерального закона от 06.10.2003 г. №131-ФЗ “об общих принципах организации местного самоуправления в Российской Федерации”:</w:t>
      </w:r>
    </w:p>
    <w:p w:rsidR="009D7D5E" w:rsidRDefault="009D7D5E" w:rsidP="009D7D5E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ba-RU"/>
        </w:rPr>
      </w:pPr>
    </w:p>
    <w:p w:rsidR="009D7D5E" w:rsidRDefault="009D7D5E" w:rsidP="009D7D5E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ba-RU"/>
        </w:rPr>
      </w:pPr>
      <w:r>
        <w:rPr>
          <w:rFonts w:ascii="Times New Roman" w:hAnsi="Times New Roman" w:cs="Times New Roman"/>
          <w:bCs/>
          <w:sz w:val="28"/>
          <w:szCs w:val="28"/>
          <w:lang w:val="ba-RU"/>
        </w:rPr>
        <w:t xml:space="preserve">1. Ответственность по вопросам </w:t>
      </w:r>
      <w:r w:rsidRPr="005A6088">
        <w:rPr>
          <w:rFonts w:ascii="Times New Roman" w:hAnsi="Times New Roman" w:cs="Times New Roman"/>
          <w:bCs/>
          <w:sz w:val="28"/>
          <w:szCs w:val="28"/>
          <w:lang w:val="ba-RU"/>
        </w:rPr>
        <w:t>защиты прав потребителей в Администрации сельского поселения Балтийский сельсовет муницип</w:t>
      </w:r>
      <w:r>
        <w:rPr>
          <w:rFonts w:ascii="Times New Roman" w:hAnsi="Times New Roman" w:cs="Times New Roman"/>
          <w:bCs/>
          <w:sz w:val="28"/>
          <w:szCs w:val="28"/>
          <w:lang w:val="ba-RU"/>
        </w:rPr>
        <w:t xml:space="preserve">ального района Иглинский район </w:t>
      </w:r>
      <w:r w:rsidRPr="005A6088">
        <w:rPr>
          <w:rFonts w:ascii="Times New Roman" w:hAnsi="Times New Roman" w:cs="Times New Roman"/>
          <w:bCs/>
          <w:sz w:val="28"/>
          <w:szCs w:val="28"/>
          <w:lang w:val="ba-RU"/>
        </w:rPr>
        <w:t>Республики Башкортостан</w:t>
      </w:r>
      <w:r>
        <w:rPr>
          <w:rFonts w:ascii="Times New Roman" w:hAnsi="Times New Roman" w:cs="Times New Roman"/>
          <w:bCs/>
          <w:sz w:val="28"/>
          <w:szCs w:val="28"/>
          <w:lang w:val="ba-RU"/>
        </w:rPr>
        <w:t xml:space="preserve"> возложить на землеустроителя сельского поселения Поколо Анну Владимировну.</w:t>
      </w:r>
    </w:p>
    <w:p w:rsidR="009D7D5E" w:rsidRDefault="009D7D5E" w:rsidP="009D7D5E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ba-RU"/>
        </w:rPr>
      </w:pPr>
      <w:r>
        <w:rPr>
          <w:rFonts w:ascii="Times New Roman" w:hAnsi="Times New Roman" w:cs="Times New Roman"/>
          <w:bCs/>
          <w:sz w:val="28"/>
          <w:szCs w:val="28"/>
          <w:lang w:val="ba-RU"/>
        </w:rPr>
        <w:t>2. Настоящее распоряжение разместить на официальном сайте сельского поселения Балтийский сельсовет муниципального района Иглинский район Республики Башкортостан.</w:t>
      </w:r>
    </w:p>
    <w:p w:rsidR="009D7D5E" w:rsidRDefault="009D7D5E" w:rsidP="009D7D5E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ba-RU"/>
        </w:rPr>
      </w:pPr>
      <w:r>
        <w:rPr>
          <w:rFonts w:ascii="Times New Roman" w:hAnsi="Times New Roman" w:cs="Times New Roman"/>
          <w:bCs/>
          <w:sz w:val="28"/>
          <w:szCs w:val="28"/>
          <w:lang w:val="ba-RU"/>
        </w:rPr>
        <w:t>3. Контроль за исполнение настоящего распоряжения оставляю за собой.</w:t>
      </w:r>
    </w:p>
    <w:p w:rsidR="009D7D5E" w:rsidRDefault="009D7D5E" w:rsidP="009D7D5E">
      <w:pPr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ba-RU"/>
        </w:rPr>
      </w:pPr>
    </w:p>
    <w:p w:rsidR="009D7D5E" w:rsidRDefault="009D7D5E" w:rsidP="009D7D5E">
      <w:pPr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ba-RU"/>
        </w:rPr>
      </w:pPr>
    </w:p>
    <w:p w:rsidR="009D7D5E" w:rsidRDefault="009D7D5E" w:rsidP="009D7D5E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ba-RU"/>
        </w:rPr>
      </w:pPr>
      <w:r>
        <w:rPr>
          <w:rFonts w:ascii="Times New Roman" w:hAnsi="Times New Roman" w:cs="Times New Roman"/>
          <w:bCs/>
          <w:sz w:val="28"/>
          <w:szCs w:val="28"/>
          <w:lang w:val="ba-RU"/>
        </w:rPr>
        <w:t>Глава сельского поселения                                           И.М. Бугвин</w:t>
      </w:r>
    </w:p>
    <w:p w:rsidR="009D7D5E" w:rsidRDefault="009D7D5E" w:rsidP="009D7D5E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ba-RU"/>
        </w:rPr>
      </w:pPr>
    </w:p>
    <w:p w:rsidR="009D7D5E" w:rsidRDefault="009D7D5E" w:rsidP="009D7D5E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ba-RU"/>
        </w:rPr>
      </w:pPr>
    </w:p>
    <w:p w:rsidR="009D7D5E" w:rsidRPr="005A6088" w:rsidRDefault="009D7D5E" w:rsidP="009D7D5E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ba-RU"/>
        </w:rPr>
      </w:pPr>
      <w:r>
        <w:rPr>
          <w:rFonts w:ascii="Times New Roman" w:hAnsi="Times New Roman" w:cs="Times New Roman"/>
          <w:bCs/>
          <w:sz w:val="28"/>
          <w:szCs w:val="28"/>
          <w:lang w:val="ba-RU"/>
        </w:rPr>
        <w:t>С распоряжением ознакомлен(а)_____________Поколо А.В.________г.</w:t>
      </w:r>
    </w:p>
    <w:p w:rsidR="005C21E5" w:rsidRPr="009D7D5E" w:rsidRDefault="009D7D5E">
      <w:pPr>
        <w:rPr>
          <w:lang w:val="ba-RU"/>
        </w:rPr>
      </w:pPr>
    </w:p>
    <w:sectPr w:rsidR="005C21E5" w:rsidRPr="009D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5E"/>
    <w:rsid w:val="006D6303"/>
    <w:rsid w:val="009D7D5E"/>
    <w:rsid w:val="00B8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5E"/>
    <w:rPr>
      <w:rFonts w:ascii="Calibri" w:eastAsia="Times New Roman" w:hAnsi="Calibri" w:cs="Calibri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9D7D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9D7D5E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a3">
    <w:name w:val="Цветовое выделение"/>
    <w:uiPriority w:val="99"/>
    <w:rsid w:val="009D7D5E"/>
    <w:rPr>
      <w:b/>
      <w:bCs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9D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D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5E"/>
    <w:rPr>
      <w:rFonts w:ascii="Calibri" w:eastAsia="Times New Roman" w:hAnsi="Calibri" w:cs="Calibri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9D7D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9D7D5E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a3">
    <w:name w:val="Цветовое выделение"/>
    <w:uiPriority w:val="99"/>
    <w:rsid w:val="009D7D5E"/>
    <w:rPr>
      <w:b/>
      <w:bCs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9D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D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1</cp:revision>
  <dcterms:created xsi:type="dcterms:W3CDTF">2022-01-14T04:12:00Z</dcterms:created>
  <dcterms:modified xsi:type="dcterms:W3CDTF">2022-01-14T04:13:00Z</dcterms:modified>
</cp:coreProperties>
</file>