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DF" w:rsidRDefault="00844ADF"/>
    <w:p w:rsidR="00701514" w:rsidRDefault="00701514" w:rsidP="00701514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514" w:rsidRPr="00F07855" w:rsidRDefault="00701514" w:rsidP="00F0785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701514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701514">
        <w:rPr>
          <w:rFonts w:ascii="Times New Roman" w:hAnsi="Times New Roman"/>
          <w:b/>
          <w:sz w:val="28"/>
          <w:szCs w:val="28"/>
        </w:rPr>
        <w:t xml:space="preserve">  КАРАР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Pr="00701514">
        <w:rPr>
          <w:rFonts w:ascii="Times New Roman" w:hAnsi="Times New Roman"/>
          <w:b/>
          <w:sz w:val="28"/>
          <w:szCs w:val="28"/>
        </w:rPr>
        <w:t xml:space="preserve">                       РЕШЕНИЕ</w:t>
      </w:r>
      <w:r>
        <w:rPr>
          <w:szCs w:val="28"/>
        </w:rPr>
        <w:t xml:space="preserve">                       </w:t>
      </w:r>
    </w:p>
    <w:p w:rsidR="00701514" w:rsidRPr="00701514" w:rsidRDefault="00701514" w:rsidP="00701514">
      <w:pPr>
        <w:pStyle w:val="1"/>
        <w:rPr>
          <w:b w:val="0"/>
          <w:sz w:val="28"/>
          <w:szCs w:val="28"/>
        </w:rPr>
      </w:pPr>
      <w:r w:rsidRPr="00701514">
        <w:rPr>
          <w:sz w:val="28"/>
          <w:szCs w:val="28"/>
        </w:rPr>
        <w:t xml:space="preserve">  </w:t>
      </w:r>
      <w:r w:rsidR="003D723C">
        <w:rPr>
          <w:sz w:val="28"/>
          <w:szCs w:val="28"/>
        </w:rPr>
        <w:t>«24» декабрь</w:t>
      </w:r>
      <w:r>
        <w:rPr>
          <w:sz w:val="28"/>
          <w:szCs w:val="28"/>
        </w:rPr>
        <w:t xml:space="preserve">  2021г</w:t>
      </w:r>
      <w:r w:rsidRPr="00701514">
        <w:rPr>
          <w:sz w:val="28"/>
          <w:szCs w:val="28"/>
        </w:rPr>
        <w:t xml:space="preserve">   </w:t>
      </w:r>
      <w:r w:rsidR="003D723C">
        <w:rPr>
          <w:sz w:val="28"/>
          <w:szCs w:val="28"/>
        </w:rPr>
        <w:t xml:space="preserve">         № 258</w:t>
      </w:r>
      <w:r>
        <w:rPr>
          <w:sz w:val="28"/>
          <w:szCs w:val="28"/>
        </w:rPr>
        <w:t xml:space="preserve">        </w:t>
      </w:r>
      <w:r w:rsidR="003D723C">
        <w:rPr>
          <w:sz w:val="28"/>
          <w:szCs w:val="28"/>
        </w:rPr>
        <w:t xml:space="preserve">     «24</w:t>
      </w:r>
      <w:r w:rsidRPr="00701514">
        <w:rPr>
          <w:sz w:val="28"/>
          <w:szCs w:val="28"/>
        </w:rPr>
        <w:t xml:space="preserve">» </w:t>
      </w:r>
      <w:r w:rsidR="003D723C">
        <w:rPr>
          <w:sz w:val="28"/>
          <w:szCs w:val="28"/>
        </w:rPr>
        <w:t>декабря</w:t>
      </w:r>
      <w:r w:rsidRPr="00701514">
        <w:rPr>
          <w:sz w:val="28"/>
          <w:szCs w:val="28"/>
        </w:rPr>
        <w:t xml:space="preserve">  2021г.    </w:t>
      </w:r>
    </w:p>
    <w:p w:rsidR="00844ADF" w:rsidRPr="00CD15D9" w:rsidRDefault="00844ADF" w:rsidP="0052387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44ADF" w:rsidRPr="00CD15D9" w:rsidRDefault="00844ADF" w:rsidP="00523870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О бюджете  сельского поселения </w:t>
      </w:r>
      <w:r w:rsidR="00701514">
        <w:rPr>
          <w:rFonts w:ascii="Times New Roman" w:hAnsi="Times New Roman"/>
          <w:b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сельсовет муниципального района  Иглинский  район Республики  Башкортостан  на 20</w:t>
      </w:r>
      <w:r w:rsidR="005406A7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B685E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B685E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 w:rsidR="00EB685E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4ADF" w:rsidRPr="00CD15D9" w:rsidRDefault="00844ADF" w:rsidP="00D42C24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Совет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 решил:</w:t>
      </w:r>
    </w:p>
    <w:p w:rsidR="00844ADF" w:rsidRPr="00CD15D9" w:rsidRDefault="00844ADF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 Утвердить основные характеристики бюджета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 район  Республики Башкортостан на 2</w:t>
      </w:r>
      <w:r w:rsidR="005406A7">
        <w:rPr>
          <w:rFonts w:ascii="Times New Roman" w:hAnsi="Times New Roman"/>
          <w:sz w:val="28"/>
          <w:szCs w:val="28"/>
          <w:lang w:eastAsia="ru-RU"/>
        </w:rPr>
        <w:t>02</w:t>
      </w:r>
      <w:r w:rsidR="00807DCE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844ADF" w:rsidRPr="00CD15D9" w:rsidRDefault="00844ADF" w:rsidP="00F61D35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1) прогнозируемый общий объем доходов бюджета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в сумме  </w:t>
      </w:r>
      <w:r w:rsidR="005901C6">
        <w:rPr>
          <w:rFonts w:ascii="Times New Roman" w:hAnsi="Times New Roman"/>
          <w:sz w:val="28"/>
          <w:szCs w:val="28"/>
          <w:lang w:eastAsia="ru-RU"/>
        </w:rPr>
        <w:t>5 296 980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рублей;</w:t>
      </w:r>
    </w:p>
    <w:p w:rsidR="006F2F6B" w:rsidRDefault="00844ADF" w:rsidP="00F61D35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 общий объем расходов бюджета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Pr="00CD15D9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 Иглинский район  Р</w:t>
      </w:r>
      <w:r w:rsidR="005901C6">
        <w:rPr>
          <w:rFonts w:ascii="Times New Roman" w:hAnsi="Times New Roman"/>
          <w:sz w:val="28"/>
          <w:szCs w:val="28"/>
          <w:lang w:eastAsia="ru-RU"/>
        </w:rPr>
        <w:t>еспублики Башкортостан в сумме 5 296 980</w:t>
      </w:r>
      <w:r w:rsidR="005901C6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2F6B">
        <w:rPr>
          <w:rFonts w:ascii="Times New Roman" w:hAnsi="Times New Roman"/>
          <w:sz w:val="28"/>
          <w:szCs w:val="28"/>
          <w:lang w:eastAsia="ru-RU"/>
        </w:rPr>
        <w:t>рублей;</w:t>
      </w:r>
    </w:p>
    <w:p w:rsidR="00844ADF" w:rsidRPr="00CD15D9" w:rsidRDefault="00844ADF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Утвердить основные характеристики бюджета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807DC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07DCE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годов:</w:t>
      </w:r>
    </w:p>
    <w:p w:rsidR="00844ADF" w:rsidRPr="00CD15D9" w:rsidRDefault="00844ADF" w:rsidP="00F61D35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1) прогнозируемый общий объем доходов бюджета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</w:t>
      </w:r>
      <w:r>
        <w:rPr>
          <w:rFonts w:ascii="Times New Roman" w:hAnsi="Times New Roman"/>
          <w:sz w:val="28"/>
          <w:szCs w:val="28"/>
          <w:lang w:eastAsia="ru-RU"/>
        </w:rPr>
        <w:t>н Республики Башкортостан на 202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1C95">
        <w:rPr>
          <w:rFonts w:ascii="Times New Roman" w:hAnsi="Times New Roman"/>
          <w:sz w:val="28"/>
          <w:szCs w:val="28"/>
          <w:lang w:eastAsia="ru-RU"/>
        </w:rPr>
        <w:t>4 971 360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 и на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DA1C95">
        <w:rPr>
          <w:rFonts w:ascii="Times New Roman" w:hAnsi="Times New Roman"/>
          <w:sz w:val="28"/>
          <w:szCs w:val="28"/>
          <w:lang w:eastAsia="ru-RU"/>
        </w:rPr>
        <w:t>5 047 110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рублей;</w:t>
      </w:r>
    </w:p>
    <w:p w:rsidR="00844ADF" w:rsidRPr="00CD15D9" w:rsidRDefault="00844ADF" w:rsidP="00F61D35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</w:t>
      </w: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Башкортостан на </w:t>
      </w:r>
      <w:r w:rsidR="005406A7">
        <w:rPr>
          <w:rFonts w:ascii="Times New Roman" w:hAnsi="Times New Roman"/>
          <w:sz w:val="28"/>
          <w:szCs w:val="28"/>
          <w:lang w:eastAsia="ru-RU"/>
        </w:rPr>
        <w:t>202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 w:rsidR="00702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год в сумме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1C95">
        <w:rPr>
          <w:rFonts w:ascii="Times New Roman" w:hAnsi="Times New Roman"/>
          <w:sz w:val="28"/>
          <w:szCs w:val="28"/>
          <w:lang w:eastAsia="ru-RU"/>
        </w:rPr>
        <w:t xml:space="preserve">4 971 360 </w:t>
      </w:r>
      <w:r w:rsidRPr="00CD15D9">
        <w:rPr>
          <w:rFonts w:ascii="Times New Roman" w:hAnsi="Times New Roman"/>
          <w:sz w:val="28"/>
          <w:szCs w:val="28"/>
          <w:lang w:eastAsia="ru-RU"/>
        </w:rPr>
        <w:t>рублей,  в  том числе</w:t>
      </w:r>
      <w:r w:rsidR="00463790">
        <w:rPr>
          <w:rFonts w:ascii="Times New Roman" w:hAnsi="Times New Roman"/>
          <w:sz w:val="28"/>
          <w:szCs w:val="28"/>
          <w:lang w:eastAsia="ru-RU"/>
        </w:rPr>
        <w:t xml:space="preserve"> условно утвержденные расходы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45871">
        <w:rPr>
          <w:rFonts w:ascii="Times New Roman" w:hAnsi="Times New Roman"/>
          <w:sz w:val="28"/>
          <w:szCs w:val="28"/>
          <w:lang w:eastAsia="ru-RU"/>
        </w:rPr>
        <w:t>103 600</w:t>
      </w:r>
      <w:r w:rsidR="005406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рублей, и на 202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DE62EF">
        <w:rPr>
          <w:rFonts w:ascii="Times New Roman" w:hAnsi="Times New Roman"/>
          <w:sz w:val="28"/>
          <w:szCs w:val="28"/>
          <w:lang w:eastAsia="ru-RU"/>
        </w:rPr>
        <w:t>5 047 110</w:t>
      </w:r>
      <w:r w:rsidR="00DE62EF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, в том числе  условно утвержденные расходы  в сумме </w:t>
      </w:r>
      <w:r w:rsidR="00C45871">
        <w:rPr>
          <w:rFonts w:ascii="Times New Roman" w:hAnsi="Times New Roman"/>
          <w:sz w:val="28"/>
          <w:szCs w:val="28"/>
          <w:lang w:eastAsia="ru-RU"/>
        </w:rPr>
        <w:t>210</w:t>
      </w:r>
      <w:r w:rsidR="00BE42B6">
        <w:rPr>
          <w:rFonts w:ascii="Times New Roman" w:hAnsi="Times New Roman"/>
          <w:sz w:val="28"/>
          <w:szCs w:val="28"/>
          <w:lang w:eastAsia="ru-RU"/>
        </w:rPr>
        <w:t xml:space="preserve"> 700</w:t>
      </w:r>
      <w:r w:rsidR="00216C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рублей.</w:t>
      </w:r>
      <w:proofErr w:type="gramEnd"/>
    </w:p>
    <w:p w:rsidR="00844ADF" w:rsidRPr="00CD15D9" w:rsidRDefault="00470AB7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Установить, что при зачислении в бюджет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="001D5562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1D5562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 xml:space="preserve">Балтийский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562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="00844ADF" w:rsidRPr="00CD15D9">
        <w:rPr>
          <w:rFonts w:ascii="Times New Roman" w:hAnsi="Times New Roman"/>
          <w:sz w:val="28"/>
          <w:szCs w:val="28"/>
          <w:lang w:eastAsia="ru-RU"/>
        </w:rPr>
        <w:t>ств дл</w:t>
      </w:r>
      <w:proofErr w:type="gramEnd"/>
      <w:r w:rsidR="00844ADF" w:rsidRPr="00CD15D9">
        <w:rPr>
          <w:rFonts w:ascii="Times New Roman" w:hAnsi="Times New Roman"/>
          <w:sz w:val="28"/>
          <w:szCs w:val="28"/>
          <w:lang w:eastAsia="ru-RU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844ADF" w:rsidRPr="00CD15D9" w:rsidRDefault="00DE62EF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. Установить поступления доходов в бюджет </w:t>
      </w:r>
      <w:r w:rsidR="00844ADF"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44ADF"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20CDE" w:rsidRPr="00CD15D9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E20CDE"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4ADF" w:rsidRPr="00CD15D9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о района  Иглинский район Республики Башкортостан: 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на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2</w:t>
      </w:r>
      <w:r w:rsidR="00F823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год согласно приложению </w:t>
      </w:r>
      <w:r w:rsidR="00DE62EF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 Решению; 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DE62EF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F4015D" w:rsidRDefault="00DE62EF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F4015D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F4015D">
        <w:rPr>
          <w:rFonts w:ascii="Times New Roman" w:hAnsi="Times New Roman"/>
          <w:sz w:val="28"/>
          <w:szCs w:val="28"/>
          <w:lang w:eastAsia="ru-RU"/>
        </w:rPr>
        <w:t xml:space="preserve"> Казначейское обслуживание казначейских счетов, открытых администрации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F4015D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F4015D" w:rsidRDefault="00DE62EF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F4015D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F4015D">
        <w:rPr>
          <w:rFonts w:ascii="Times New Roman" w:hAnsi="Times New Roman"/>
          <w:sz w:val="28"/>
          <w:szCs w:val="28"/>
          <w:lang w:eastAsia="ru-RU"/>
        </w:rPr>
        <w:t xml:space="preserve"> Средства, поступающие во временное распоряжение бюджета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F4015D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 учитываются на казначейском счете, открытом  администрации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F4015D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 в Управлении Федерального казначейства по Республике </w:t>
      </w:r>
      <w:r w:rsidR="00F4015D">
        <w:rPr>
          <w:rFonts w:ascii="Times New Roman" w:hAnsi="Times New Roman"/>
          <w:sz w:val="28"/>
          <w:szCs w:val="28"/>
          <w:lang w:eastAsia="ru-RU"/>
        </w:rPr>
        <w:lastRenderedPageBreak/>
        <w:t>Башкортостан с учетом положений бюджетного законодательства Российской Федерации.</w:t>
      </w:r>
    </w:p>
    <w:p w:rsidR="00D14C51" w:rsidRDefault="00DE62EF" w:rsidP="00D14C51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D14C51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F4015D" w:rsidRPr="00470AB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1. Утвердить в пределах общего объема расходов бюджета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Башкортостан, установленного статьей 1 настоящего Решения, распределение бюджетных ассигнований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</w:t>
      </w:r>
      <w:r w:rsidR="00D14C51">
        <w:rPr>
          <w:rFonts w:ascii="Times New Roman" w:hAnsi="Times New Roman"/>
          <w:sz w:val="28"/>
          <w:szCs w:val="28"/>
          <w:lang w:eastAsia="ru-RU"/>
        </w:rPr>
        <w:t>айон  Республики Башкортостан</w:t>
      </w:r>
      <w:proofErr w:type="gramStart"/>
      <w:r w:rsidR="00D14C51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</w:p>
    <w:p w:rsidR="00844ADF" w:rsidRPr="00CD15D9" w:rsidRDefault="00844ADF" w:rsidP="00D14C51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 по разделам и подразделам, целевым статьям  (муниципальным программным направлениям деятельности),</w:t>
      </w:r>
      <w:r w:rsidR="00E20C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группам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: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а)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на 20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 w:rsidR="00DE62EF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D14C51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б)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DE62EF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="00D14C51">
        <w:rPr>
          <w:rFonts w:ascii="Times New Roman" w:hAnsi="Times New Roman"/>
          <w:sz w:val="28"/>
          <w:szCs w:val="28"/>
          <w:lang w:eastAsia="ru-RU"/>
        </w:rPr>
        <w:t>настоящему Решению;</w:t>
      </w:r>
    </w:p>
    <w:p w:rsidR="00844ADF" w:rsidRPr="00CD15D9" w:rsidRDefault="00844ADF" w:rsidP="00D14C51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</w:t>
      </w:r>
      <w:r w:rsidR="00D14C51">
        <w:rPr>
          <w:rFonts w:ascii="Times New Roman" w:hAnsi="Times New Roman"/>
          <w:sz w:val="28"/>
          <w:szCs w:val="28"/>
          <w:lang w:eastAsia="ru-RU"/>
        </w:rPr>
        <w:t>)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по целевым статьям  (муниципальным программным направлениям деятельности),</w:t>
      </w:r>
      <w:r w:rsidR="00E20C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группам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: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а) на 20</w:t>
      </w:r>
      <w:r w:rsidR="00F823B8"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 </w:t>
      </w:r>
      <w:r w:rsidR="00DE62EF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на плановый период 202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DE62EF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CD15D9">
        <w:rPr>
          <w:rFonts w:ascii="Times New Roman" w:hAnsi="Times New Roman"/>
          <w:sz w:val="28"/>
          <w:szCs w:val="28"/>
          <w:lang w:eastAsia="ru-RU"/>
        </w:rPr>
        <w:t>к настоящему Решению.</w:t>
      </w:r>
    </w:p>
    <w:p w:rsidR="00844ADF" w:rsidRPr="00CD15D9" w:rsidRDefault="00D14C51" w:rsidP="00D14C51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. Утвердить ведомственную структуру расходов бюджета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Башкортостан: 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на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2</w:t>
      </w:r>
      <w:r w:rsidR="00DE62EF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 w:rsidR="00DE62EF" w:rsidRPr="00DE62EF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D14C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к настоящему Решению; 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  <w:lang w:eastAsia="ru-RU"/>
        </w:rPr>
        <w:t>на плановый период 202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="00DE62EF">
        <w:rPr>
          <w:rFonts w:ascii="Times New Roman" w:hAnsi="Times New Roman"/>
          <w:sz w:val="28"/>
          <w:szCs w:val="28"/>
          <w:lang w:eastAsia="ru-RU"/>
        </w:rPr>
        <w:t xml:space="preserve">  годов согласно приложению </w:t>
      </w:r>
      <w:r w:rsidR="00DE62EF" w:rsidRPr="00DE62EF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DE62E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к настоящему Решению.</w:t>
      </w:r>
    </w:p>
    <w:p w:rsidR="00C62C08" w:rsidRPr="00C62C08" w:rsidRDefault="00DE62EF" w:rsidP="00523870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>.</w:t>
      </w:r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>Установить, что в 202</w:t>
      </w:r>
      <w:r w:rsidR="00D6157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D6157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 из бюджета </w:t>
      </w:r>
      <w:r w:rsidR="008C1DBB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1514">
        <w:rPr>
          <w:rFonts w:ascii="Times New Roman" w:eastAsia="Times New Roman" w:hAnsi="Times New Roman"/>
          <w:sz w:val="28"/>
          <w:szCs w:val="28"/>
          <w:lang w:eastAsia="ru-RU"/>
        </w:rPr>
        <w:t>Балтийский</w:t>
      </w:r>
      <w:r w:rsidR="008C1DB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>Иглинский район Республики Башкортостан в соответствии со статьей 78 Бюджетного кодекса Российской Федерации и в порядке, установленном Администрацией муниципального района Иглинский район, предоставляются субсидии субъектам малого и среднего предпринимательства, реализующим проекты по вопросам поддержки и развития субъектов малого и среднего предпринимательства на территории муниципального района, в том</w:t>
      </w:r>
      <w:proofErr w:type="gramEnd"/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>числе</w:t>
      </w:r>
      <w:proofErr w:type="gramEnd"/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сельскохозяйственным товаропроизводителям. </w:t>
      </w:r>
    </w:p>
    <w:p w:rsidR="00844ADF" w:rsidRPr="00CD15D9" w:rsidRDefault="00D02E4C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. 1) Установить, что  решения и иные нормативные правовые акты администрации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lastRenderedPageBreak/>
        <w:t>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2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год, и плановый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>период 20</w:t>
      </w:r>
      <w:r w:rsidR="00771DE2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3</w:t>
      </w:r>
      <w:r w:rsidR="00771DE2">
        <w:rPr>
          <w:rFonts w:ascii="Times New Roman" w:hAnsi="Times New Roman"/>
          <w:sz w:val="28"/>
          <w:szCs w:val="28"/>
          <w:lang w:eastAsia="ru-RU"/>
        </w:rPr>
        <w:t xml:space="preserve"> – 202</w:t>
      </w:r>
      <w:r w:rsidR="007745D0">
        <w:rPr>
          <w:rFonts w:ascii="Times New Roman" w:hAnsi="Times New Roman"/>
          <w:sz w:val="28"/>
          <w:szCs w:val="28"/>
          <w:lang w:eastAsia="ru-RU"/>
        </w:rPr>
        <w:t>4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годов,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>а также сокращающие его</w:t>
      </w:r>
      <w:proofErr w:type="gramEnd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доходную базу, подлежат исполнению при изыскании дополнительных источников доходов бюджета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844ADF" w:rsidRPr="00CD15D9" w:rsidRDefault="00844ADF" w:rsidP="000203E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2) Проекты решений и иных нормативных правовых актов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 год и плановый период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7745D0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 либо сокращающие его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доходную базу, вносятся только при одновременном внесении предложений о дополнительных источниках доходов бюджета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32"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Башкортостан.</w:t>
      </w:r>
    </w:p>
    <w:p w:rsidR="00844ADF" w:rsidRDefault="00844ADF" w:rsidP="000203EB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3) Администрация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не вправе принимать решения, приводящие к увеличению в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-2</w:t>
      </w:r>
      <w:r w:rsidR="007745D0">
        <w:rPr>
          <w:rFonts w:ascii="Times New Roman" w:hAnsi="Times New Roman"/>
          <w:sz w:val="28"/>
          <w:szCs w:val="28"/>
          <w:lang w:eastAsia="ru-RU"/>
        </w:rPr>
        <w:t>024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годах численности муниципальных служащих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СП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и работников организаций бюджетной сферы.</w:t>
      </w:r>
    </w:p>
    <w:p w:rsidR="008867B7" w:rsidRPr="008867B7" w:rsidRDefault="00844ADF" w:rsidP="00735367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02E4C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312D4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867B7" w:rsidRPr="008867B7">
        <w:rPr>
          <w:rFonts w:ascii="Times New Roman" w:hAnsi="Times New Roman"/>
          <w:sz w:val="28"/>
          <w:szCs w:val="28"/>
          <w:lang w:eastAsia="ru-RU"/>
        </w:rPr>
        <w:t xml:space="preserve">Установить, что остатки средств бюджета 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</w:t>
      </w:r>
      <w:r w:rsidR="004A5EA7">
        <w:rPr>
          <w:rFonts w:ascii="Times New Roman" w:hAnsi="Times New Roman"/>
          <w:sz w:val="28"/>
          <w:szCs w:val="28"/>
          <w:lang w:eastAsia="ru-RU"/>
        </w:rPr>
        <w:t xml:space="preserve">пального района Иглинский район </w:t>
      </w:r>
      <w:r w:rsidR="008867B7" w:rsidRPr="008867B7">
        <w:rPr>
          <w:rFonts w:ascii="Times New Roman" w:hAnsi="Times New Roman"/>
          <w:sz w:val="28"/>
          <w:szCs w:val="28"/>
          <w:lang w:eastAsia="ru-RU"/>
        </w:rPr>
        <w:t>по состоянию на 1 января 2022 года в объеме:</w:t>
      </w:r>
    </w:p>
    <w:p w:rsidR="008867B7" w:rsidRPr="008867B7" w:rsidRDefault="008867B7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867B7">
        <w:rPr>
          <w:rFonts w:ascii="Times New Roman" w:hAnsi="Times New Roman"/>
          <w:sz w:val="28"/>
          <w:szCs w:val="28"/>
          <w:lang w:eastAsia="ru-RU"/>
        </w:rPr>
        <w:t xml:space="preserve">1) не более одной двенадцатой общего объема расходов бюджета 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</w:t>
      </w:r>
      <w:r w:rsidR="004A5EA7">
        <w:rPr>
          <w:rFonts w:ascii="Times New Roman" w:hAnsi="Times New Roman"/>
          <w:sz w:val="28"/>
          <w:szCs w:val="28"/>
          <w:lang w:eastAsia="ru-RU"/>
        </w:rPr>
        <w:t xml:space="preserve">пального района </w:t>
      </w:r>
      <w:r w:rsidR="004A5EA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Иглинский район </w:t>
      </w:r>
      <w:r w:rsidRPr="008867B7">
        <w:rPr>
          <w:rFonts w:ascii="Times New Roman" w:hAnsi="Times New Roman"/>
          <w:sz w:val="28"/>
          <w:szCs w:val="28"/>
          <w:lang w:eastAsia="ru-RU"/>
        </w:rPr>
        <w:t xml:space="preserve">текущего финансового года направляются </w:t>
      </w:r>
      <w:r w:rsidR="004A5EA7">
        <w:rPr>
          <w:rFonts w:ascii="Times New Roman" w:hAnsi="Times New Roman"/>
          <w:sz w:val="28"/>
          <w:szCs w:val="28"/>
          <w:lang w:eastAsia="ru-RU"/>
        </w:rPr>
        <w:t xml:space="preserve">Администрацией 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</w:t>
      </w:r>
      <w:r w:rsidRPr="008867B7">
        <w:rPr>
          <w:rFonts w:ascii="Times New Roman" w:hAnsi="Times New Roman"/>
          <w:sz w:val="28"/>
          <w:szCs w:val="28"/>
          <w:lang w:eastAsia="ru-RU"/>
        </w:rPr>
        <w:t xml:space="preserve">Республики Башкортостан на покрытие временных кассовых разрывов, возникающих в ходе исполнения бюджета 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</w:t>
      </w:r>
      <w:r w:rsidRPr="008867B7">
        <w:rPr>
          <w:rFonts w:ascii="Times New Roman" w:hAnsi="Times New Roman"/>
          <w:sz w:val="28"/>
          <w:szCs w:val="28"/>
          <w:lang w:eastAsia="ru-RU"/>
        </w:rPr>
        <w:t>Республики Башкортостан;</w:t>
      </w:r>
      <w:proofErr w:type="gramEnd"/>
    </w:p>
    <w:p w:rsidR="008867B7" w:rsidRPr="008867B7" w:rsidRDefault="008867B7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7B7">
        <w:rPr>
          <w:rFonts w:ascii="Times New Roman" w:hAnsi="Times New Roman"/>
          <w:sz w:val="28"/>
          <w:szCs w:val="28"/>
          <w:lang w:eastAsia="ru-RU"/>
        </w:rPr>
        <w:t>2) не превышающем сумму остатка неиспользованных бюджетных ассигнований направляются в 2022 году на увеличение бюджетных ассигнований:</w:t>
      </w:r>
    </w:p>
    <w:p w:rsidR="008867B7" w:rsidRPr="008867B7" w:rsidRDefault="008867B7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7B7">
        <w:rPr>
          <w:rFonts w:ascii="Times New Roman" w:hAnsi="Times New Roman"/>
          <w:sz w:val="28"/>
          <w:szCs w:val="28"/>
          <w:lang w:eastAsia="ru-RU"/>
        </w:rPr>
        <w:t xml:space="preserve">а) на оплату заключенных от имени </w:t>
      </w:r>
      <w:r w:rsidR="00285D3A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285D3A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</w:t>
      </w:r>
      <w:r w:rsidR="00285D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67B7">
        <w:rPr>
          <w:rFonts w:ascii="Times New Roman" w:hAnsi="Times New Roman"/>
          <w:sz w:val="28"/>
          <w:szCs w:val="28"/>
          <w:lang w:eastAsia="ru-RU"/>
        </w:rPr>
        <w:t>Республики Башкортостан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к оплате в 2021 году;</w:t>
      </w:r>
    </w:p>
    <w:p w:rsidR="00844ADF" w:rsidRPr="00CD15D9" w:rsidRDefault="00844ADF" w:rsidP="0052387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02E4C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 Установить в соответствии с пунктом 3 статьи 217 </w:t>
      </w:r>
      <w:r w:rsidRPr="00CD15D9">
        <w:rPr>
          <w:rFonts w:ascii="Times New Roman" w:hAnsi="Times New Roman"/>
          <w:sz w:val="28"/>
          <w:szCs w:val="28"/>
          <w:lang w:eastAsia="ru-RU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Башкортостан: </w:t>
      </w:r>
    </w:p>
    <w:p w:rsidR="00E57B5D" w:rsidRPr="00E57B5D" w:rsidRDefault="00F452FA" w:rsidP="00523870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соответствии с решениями Администрации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7B5D" w:rsidRPr="00E57B5D" w:rsidRDefault="00F452FA" w:rsidP="00523870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размере экономии, возникшей в ходе исполнения бюджета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, по результатам закупок товаров, работ, услуг 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путем проведения конкурентных способов</w:t>
      </w:r>
      <w:proofErr w:type="gramEnd"/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определения поставщиков (подрядчиков, исполнителей);</w:t>
      </w:r>
    </w:p>
    <w:p w:rsidR="00E57B5D" w:rsidRPr="00E57B5D" w:rsidRDefault="00F452FA" w:rsidP="00523870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, для </w:t>
      </w:r>
      <w:proofErr w:type="spellStart"/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расходных обязательств в целях выполнения условий предоставления субсидий и иных межбюджетных трансфертов из бюджета Республики Башкортостан</w:t>
      </w:r>
      <w:r w:rsidR="008557E7"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E57B5D" w:rsidRPr="00E57B5D" w:rsidRDefault="00F452FA" w:rsidP="00523870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8557E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557E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>, при условии, что совокупный объем увеличений бюджетных ассигнований по настоящему основанию с начала текущего года с учетом указанных бюджетных ассигнований не превышает 10 процентов от первоначально утвержденных бюджетных</w:t>
      </w:r>
      <w:proofErr w:type="gramEnd"/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 ассигнований главному распорядителю средств бюджета </w:t>
      </w:r>
      <w:r w:rsidR="008557E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01514"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557E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7B5D" w:rsidRPr="00E57B5D" w:rsidRDefault="00F452FA" w:rsidP="00523870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Федерации. </w:t>
      </w:r>
    </w:p>
    <w:p w:rsidR="00436C56" w:rsidRPr="00436C56" w:rsidRDefault="00436C56" w:rsidP="00523870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02E4C">
        <w:rPr>
          <w:rFonts w:ascii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436C5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подлежит официальному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обнародованию</w:t>
      </w:r>
      <w:r w:rsidRPr="00436C56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порядке.</w:t>
      </w:r>
    </w:p>
    <w:p w:rsidR="00844ADF" w:rsidRPr="00CD15D9" w:rsidRDefault="00844ADF" w:rsidP="007745D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02E4C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F6F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Настоящее  решение вступает в силу с 1 января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44ADF" w:rsidRDefault="00844ADF" w:rsidP="007745D0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02E4C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436C56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7F6F1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собственности (председатель – </w:t>
      </w:r>
      <w:r w:rsidR="00701514">
        <w:rPr>
          <w:rFonts w:ascii="Times New Roman" w:hAnsi="Times New Roman"/>
          <w:sz w:val="28"/>
          <w:szCs w:val="28"/>
          <w:lang w:eastAsia="ru-RU"/>
        </w:rPr>
        <w:t>Н.Е. Кот</w:t>
      </w:r>
      <w:r w:rsidRPr="00CD15D9">
        <w:rPr>
          <w:rFonts w:ascii="Times New Roman" w:hAnsi="Times New Roman"/>
          <w:sz w:val="28"/>
          <w:szCs w:val="28"/>
          <w:lang w:eastAsia="ru-RU"/>
        </w:rPr>
        <w:t>).</w:t>
      </w:r>
    </w:p>
    <w:p w:rsidR="00844ADF" w:rsidRPr="00CD15D9" w:rsidRDefault="00844ADF" w:rsidP="00523870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ADF" w:rsidRPr="00CD15D9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 xml:space="preserve">Глава сельского поселения </w:t>
      </w:r>
    </w:p>
    <w:p w:rsidR="00844ADF" w:rsidRPr="00CD15D9" w:rsidRDefault="00701514" w:rsidP="00CD15D9">
      <w:pPr>
        <w:keepNext/>
        <w:spacing w:after="0" w:line="240" w:lineRule="auto"/>
        <w:outlineLvl w:val="2"/>
        <w:rPr>
          <w:rFonts w:ascii="Times New Roman" w:hAnsi="Times New Roman"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Балтийский</w:t>
      </w:r>
      <w:r w:rsidR="00844ADF" w:rsidRPr="00CD15D9">
        <w:rPr>
          <w:rFonts w:ascii="Times New Roman" w:hAnsi="Times New Roman"/>
          <w:color w:val="000000"/>
          <w:sz w:val="28"/>
          <w:szCs w:val="20"/>
          <w:lang w:eastAsia="ru-RU"/>
        </w:rPr>
        <w:t xml:space="preserve"> сельсовет</w:t>
      </w:r>
    </w:p>
    <w:p w:rsidR="00844ADF" w:rsidRPr="00CD15D9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 xml:space="preserve">муниципального района Иглинский район </w:t>
      </w:r>
    </w:p>
    <w:p w:rsidR="00844ADF" w:rsidRPr="00CD15D9" w:rsidRDefault="00844ADF" w:rsidP="00CD15D9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D15D9">
        <w:rPr>
          <w:rFonts w:ascii="Times New Roman" w:hAnsi="Times New Roman"/>
          <w:sz w:val="28"/>
          <w:szCs w:val="20"/>
          <w:lang w:eastAsia="ru-RU"/>
        </w:rPr>
        <w:t>Республики Башкортостан</w:t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Pr="00CD15D9">
        <w:rPr>
          <w:rFonts w:ascii="Times New Roman" w:hAnsi="Times New Roman"/>
          <w:sz w:val="28"/>
          <w:szCs w:val="20"/>
          <w:lang w:eastAsia="ru-RU"/>
        </w:rPr>
        <w:tab/>
      </w:r>
      <w:r w:rsidR="008B7C9F">
        <w:rPr>
          <w:rFonts w:ascii="Times New Roman" w:hAnsi="Times New Roman"/>
          <w:sz w:val="28"/>
          <w:szCs w:val="20"/>
          <w:lang w:eastAsia="ru-RU"/>
        </w:rPr>
        <w:t xml:space="preserve">      </w:t>
      </w:r>
      <w:r w:rsidR="003E6FAA">
        <w:rPr>
          <w:rFonts w:ascii="Times New Roman" w:hAnsi="Times New Roman"/>
          <w:sz w:val="28"/>
          <w:szCs w:val="20"/>
          <w:lang w:eastAsia="ru-RU"/>
        </w:rPr>
        <w:t xml:space="preserve">   </w:t>
      </w:r>
      <w:proofErr w:type="spellStart"/>
      <w:r w:rsidR="00701514">
        <w:rPr>
          <w:rFonts w:ascii="Times New Roman" w:hAnsi="Times New Roman"/>
          <w:sz w:val="28"/>
          <w:szCs w:val="28"/>
          <w:lang w:eastAsia="ru-RU"/>
        </w:rPr>
        <w:t>И.М.Бугвин</w:t>
      </w:r>
      <w:proofErr w:type="spellEnd"/>
    </w:p>
    <w:p w:rsidR="00844ADF" w:rsidRPr="00CD15D9" w:rsidRDefault="00844ADF" w:rsidP="00CD15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844ADF" w:rsidRPr="00CD15D9" w:rsidSect="0070151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9"/>
    <w:rsid w:val="000100BF"/>
    <w:rsid w:val="000203EB"/>
    <w:rsid w:val="00036516"/>
    <w:rsid w:val="00140DA1"/>
    <w:rsid w:val="001D5562"/>
    <w:rsid w:val="00216C0A"/>
    <w:rsid w:val="00255268"/>
    <w:rsid w:val="00265ED1"/>
    <w:rsid w:val="00285D3A"/>
    <w:rsid w:val="002B52D1"/>
    <w:rsid w:val="00312D4A"/>
    <w:rsid w:val="00315552"/>
    <w:rsid w:val="003D723C"/>
    <w:rsid w:val="003E6FAA"/>
    <w:rsid w:val="004043B1"/>
    <w:rsid w:val="00436C56"/>
    <w:rsid w:val="004373EC"/>
    <w:rsid w:val="00453A34"/>
    <w:rsid w:val="00463790"/>
    <w:rsid w:val="00470AB7"/>
    <w:rsid w:val="00471132"/>
    <w:rsid w:val="004A5EA7"/>
    <w:rsid w:val="004B1AD5"/>
    <w:rsid w:val="00523870"/>
    <w:rsid w:val="005406A7"/>
    <w:rsid w:val="00554DED"/>
    <w:rsid w:val="005901C6"/>
    <w:rsid w:val="005A773D"/>
    <w:rsid w:val="005B4BDD"/>
    <w:rsid w:val="005E45D9"/>
    <w:rsid w:val="00640BBC"/>
    <w:rsid w:val="006465EB"/>
    <w:rsid w:val="006C5F55"/>
    <w:rsid w:val="006F2F6B"/>
    <w:rsid w:val="006F46CB"/>
    <w:rsid w:val="00701514"/>
    <w:rsid w:val="00702A6C"/>
    <w:rsid w:val="00735367"/>
    <w:rsid w:val="00743D0F"/>
    <w:rsid w:val="00756CC2"/>
    <w:rsid w:val="00771DE2"/>
    <w:rsid w:val="007745D0"/>
    <w:rsid w:val="007765BE"/>
    <w:rsid w:val="0079758D"/>
    <w:rsid w:val="007A5AC7"/>
    <w:rsid w:val="007F6F1D"/>
    <w:rsid w:val="00807DCE"/>
    <w:rsid w:val="00844ADF"/>
    <w:rsid w:val="008557E7"/>
    <w:rsid w:val="00873930"/>
    <w:rsid w:val="008867B7"/>
    <w:rsid w:val="008B2110"/>
    <w:rsid w:val="008B7C9F"/>
    <w:rsid w:val="008C1DBB"/>
    <w:rsid w:val="008F3296"/>
    <w:rsid w:val="009374B2"/>
    <w:rsid w:val="009403C5"/>
    <w:rsid w:val="0098584E"/>
    <w:rsid w:val="009861F2"/>
    <w:rsid w:val="00987905"/>
    <w:rsid w:val="009F09A4"/>
    <w:rsid w:val="00A73667"/>
    <w:rsid w:val="00A8714E"/>
    <w:rsid w:val="00A87F24"/>
    <w:rsid w:val="00AC7F58"/>
    <w:rsid w:val="00AE31F5"/>
    <w:rsid w:val="00B41400"/>
    <w:rsid w:val="00B61461"/>
    <w:rsid w:val="00BC0A09"/>
    <w:rsid w:val="00BE42B6"/>
    <w:rsid w:val="00C45871"/>
    <w:rsid w:val="00C62C08"/>
    <w:rsid w:val="00CD11D2"/>
    <w:rsid w:val="00CD15D9"/>
    <w:rsid w:val="00CE484F"/>
    <w:rsid w:val="00D02E4C"/>
    <w:rsid w:val="00D14C51"/>
    <w:rsid w:val="00D42C24"/>
    <w:rsid w:val="00D449EB"/>
    <w:rsid w:val="00D6157D"/>
    <w:rsid w:val="00D66910"/>
    <w:rsid w:val="00D84938"/>
    <w:rsid w:val="00DA1C95"/>
    <w:rsid w:val="00DC45A7"/>
    <w:rsid w:val="00DE62EF"/>
    <w:rsid w:val="00E1216F"/>
    <w:rsid w:val="00E20CDE"/>
    <w:rsid w:val="00E43D87"/>
    <w:rsid w:val="00E57B5D"/>
    <w:rsid w:val="00E81A2F"/>
    <w:rsid w:val="00EB685E"/>
    <w:rsid w:val="00F07855"/>
    <w:rsid w:val="00F4015D"/>
    <w:rsid w:val="00F40BB3"/>
    <w:rsid w:val="00F452FA"/>
    <w:rsid w:val="00F61D35"/>
    <w:rsid w:val="00F82068"/>
    <w:rsid w:val="00F823B8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0151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1514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85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0151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01514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8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6</cp:revision>
  <cp:lastPrinted>2021-12-24T04:30:00Z</cp:lastPrinted>
  <dcterms:created xsi:type="dcterms:W3CDTF">2021-12-23T06:32:00Z</dcterms:created>
  <dcterms:modified xsi:type="dcterms:W3CDTF">2021-12-24T10:32:00Z</dcterms:modified>
</cp:coreProperties>
</file>