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10F" w:rsidRDefault="002D610F" w:rsidP="002D610F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10F" w:rsidRPr="00D7679B" w:rsidRDefault="002D610F" w:rsidP="002D610F">
      <w:pPr>
        <w:spacing w:line="360" w:lineRule="auto"/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                 </w:t>
      </w:r>
      <w:r w:rsidRPr="00D7679B">
        <w:rPr>
          <w:b/>
          <w:sz w:val="27"/>
          <w:szCs w:val="27"/>
        </w:rPr>
        <w:t>КАРАР                                                                                  РЕШЕНИЕ</w:t>
      </w:r>
    </w:p>
    <w:p w:rsidR="002D610F" w:rsidRDefault="002D610F" w:rsidP="002D610F">
      <w:pPr>
        <w:pStyle w:val="3"/>
        <w:jc w:val="center"/>
        <w:rPr>
          <w:b/>
          <w:szCs w:val="28"/>
        </w:rPr>
      </w:pPr>
      <w:r w:rsidRPr="000A34CA">
        <w:rPr>
          <w:b/>
          <w:szCs w:val="28"/>
        </w:rPr>
        <w:t xml:space="preserve">Совета сельского поселения  Балтийский сельсовет муниципального района Иглинский район  Республики Башкортостан </w:t>
      </w:r>
    </w:p>
    <w:p w:rsidR="002D610F" w:rsidRDefault="002D610F" w:rsidP="002D610F">
      <w:pPr>
        <w:ind w:firstLine="567"/>
        <w:jc w:val="center"/>
        <w:rPr>
          <w:b/>
          <w:sz w:val="28"/>
          <w:szCs w:val="28"/>
        </w:rPr>
      </w:pPr>
    </w:p>
    <w:p w:rsidR="00255F5B" w:rsidRDefault="00D45921" w:rsidP="00255F5B">
      <w:pPr>
        <w:jc w:val="center"/>
        <w:rPr>
          <w:rFonts w:ascii="Times" w:hAnsi="Times"/>
          <w:b/>
          <w:sz w:val="28"/>
          <w:szCs w:val="28"/>
        </w:rPr>
      </w:pPr>
      <w:r w:rsidRPr="00D45921">
        <w:rPr>
          <w:rFonts w:ascii="Times" w:hAnsi="Times"/>
          <w:b/>
          <w:sz w:val="28"/>
          <w:szCs w:val="28"/>
        </w:rPr>
        <w:t xml:space="preserve">Об утверждении положения о порядке списания муниципального имущества сельского поселения </w:t>
      </w:r>
      <w:r>
        <w:rPr>
          <w:rFonts w:ascii="Times" w:hAnsi="Times"/>
          <w:b/>
          <w:sz w:val="28"/>
          <w:szCs w:val="28"/>
        </w:rPr>
        <w:t>Балтийский</w:t>
      </w:r>
      <w:r w:rsidRPr="00D45921">
        <w:rPr>
          <w:rFonts w:ascii="Times" w:hAnsi="Times"/>
          <w:b/>
          <w:sz w:val="28"/>
          <w:szCs w:val="28"/>
        </w:rPr>
        <w:t xml:space="preserve"> сельсовет муниципального района Иглинский район Республики Башкортостан</w:t>
      </w:r>
    </w:p>
    <w:p w:rsidR="00D45921" w:rsidRPr="00255F5B" w:rsidRDefault="00D45921" w:rsidP="00255F5B">
      <w:pPr>
        <w:jc w:val="center"/>
        <w:rPr>
          <w:rFonts w:ascii="Times" w:hAnsi="Times"/>
          <w:b/>
          <w:sz w:val="28"/>
          <w:szCs w:val="28"/>
        </w:rPr>
      </w:pPr>
    </w:p>
    <w:p w:rsidR="00D45921" w:rsidRDefault="00D45921" w:rsidP="00D45921">
      <w:pPr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в целях эффективного управления и распоряжения муниципальным имуществом сельского поселения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Башкортостан, Совет сельского поселения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муниципального района Иглинский райо</w:t>
      </w:r>
      <w:r>
        <w:rPr>
          <w:sz w:val="28"/>
          <w:szCs w:val="28"/>
        </w:rPr>
        <w:t>н Республики Башкортостан</w:t>
      </w:r>
    </w:p>
    <w:p w:rsidR="00D45921" w:rsidRDefault="00D45921" w:rsidP="00D459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</w:t>
      </w:r>
      <w:r w:rsidRPr="00D45921">
        <w:rPr>
          <w:sz w:val="28"/>
          <w:szCs w:val="28"/>
        </w:rPr>
        <w:t>:</w:t>
      </w:r>
    </w:p>
    <w:p w:rsidR="00D45921" w:rsidRPr="00D45921" w:rsidRDefault="00D45921" w:rsidP="00D45921">
      <w:pPr>
        <w:jc w:val="both"/>
        <w:rPr>
          <w:sz w:val="28"/>
          <w:szCs w:val="28"/>
        </w:rPr>
      </w:pPr>
    </w:p>
    <w:p w:rsidR="00D45921" w:rsidRDefault="00D45921" w:rsidP="00D45921">
      <w:pPr>
        <w:ind w:firstLine="708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1.</w:t>
      </w:r>
      <w:r w:rsidRPr="00D45921">
        <w:rPr>
          <w:sz w:val="28"/>
          <w:szCs w:val="28"/>
        </w:rPr>
        <w:tab/>
        <w:t xml:space="preserve">Утвердить прилагаемое Положение о порядке списания муниципального имущества сельского поселения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Башкортостан. </w:t>
      </w:r>
    </w:p>
    <w:p w:rsidR="00D45921" w:rsidRPr="00D45921" w:rsidRDefault="00D45921" w:rsidP="00D45921">
      <w:pPr>
        <w:ind w:firstLine="708"/>
        <w:jc w:val="both"/>
        <w:rPr>
          <w:sz w:val="28"/>
          <w:szCs w:val="28"/>
        </w:rPr>
      </w:pPr>
    </w:p>
    <w:p w:rsidR="00255F5B" w:rsidRPr="00255F5B" w:rsidRDefault="00255F5B" w:rsidP="00255F5B">
      <w:pPr>
        <w:jc w:val="both"/>
        <w:rPr>
          <w:color w:val="000000"/>
          <w:sz w:val="28"/>
          <w:szCs w:val="28"/>
          <w:shd w:val="clear" w:color="auto" w:fill="FFFFFF"/>
        </w:rPr>
      </w:pPr>
      <w:r w:rsidRPr="00255F5B">
        <w:rPr>
          <w:color w:val="000000"/>
          <w:sz w:val="28"/>
          <w:szCs w:val="28"/>
          <w:shd w:val="clear" w:color="auto" w:fill="FFFFFF"/>
        </w:rPr>
        <w:t xml:space="preserve">  </w:t>
      </w:r>
      <w:r w:rsidR="00D45921">
        <w:rPr>
          <w:color w:val="000000"/>
          <w:sz w:val="28"/>
          <w:szCs w:val="28"/>
          <w:shd w:val="clear" w:color="auto" w:fill="FFFFFF"/>
        </w:rPr>
        <w:tab/>
        <w:t>2</w:t>
      </w:r>
      <w:r w:rsidRPr="00255F5B">
        <w:rPr>
          <w:color w:val="000000"/>
          <w:sz w:val="28"/>
          <w:szCs w:val="28"/>
          <w:shd w:val="clear" w:color="auto" w:fill="FFFFFF"/>
        </w:rPr>
        <w:t xml:space="preserve">.  </w:t>
      </w:r>
      <w:proofErr w:type="gramStart"/>
      <w:r w:rsidRPr="00255F5B">
        <w:rPr>
          <w:color w:val="000000"/>
          <w:sz w:val="28"/>
          <w:szCs w:val="28"/>
          <w:shd w:val="clear" w:color="auto" w:fill="FFFFFF"/>
        </w:rPr>
        <w:t>Контроль    за</w:t>
      </w:r>
      <w:proofErr w:type="gramEnd"/>
      <w:r w:rsidRPr="00255F5B">
        <w:rPr>
          <w:color w:val="000000"/>
          <w:sz w:val="28"/>
          <w:szCs w:val="28"/>
          <w:shd w:val="clear" w:color="auto" w:fill="FFFFFF"/>
        </w:rPr>
        <w:t xml:space="preserve">    исполнением      настоящего    решения возложить на постоянную комиссию по бюджету, налогами, вопрос муниципальной собственности (председатель комиссии Кот Н.Е.).</w:t>
      </w:r>
    </w:p>
    <w:p w:rsidR="00255F5B" w:rsidRPr="00255F5B" w:rsidRDefault="00255F5B" w:rsidP="00255F5B">
      <w:pPr>
        <w:jc w:val="both"/>
        <w:rPr>
          <w:sz w:val="28"/>
          <w:szCs w:val="28"/>
        </w:rPr>
      </w:pPr>
    </w:p>
    <w:p w:rsidR="00255F5B" w:rsidRPr="00255F5B" w:rsidRDefault="00255F5B" w:rsidP="00255F5B">
      <w:pPr>
        <w:rPr>
          <w:sz w:val="28"/>
          <w:szCs w:val="28"/>
        </w:rPr>
      </w:pPr>
    </w:p>
    <w:p w:rsidR="002D610F" w:rsidRPr="00255F5B" w:rsidRDefault="002D610F" w:rsidP="002D610F">
      <w:pPr>
        <w:pStyle w:val="1"/>
        <w:shd w:val="clear" w:color="auto" w:fill="auto"/>
        <w:spacing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D610F" w:rsidRPr="00255F5B" w:rsidRDefault="002D610F" w:rsidP="00255F5B">
      <w:pPr>
        <w:pStyle w:val="1"/>
        <w:shd w:val="clear" w:color="auto" w:fill="auto"/>
        <w:spacing w:after="0" w:line="32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55F5B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</w:t>
      </w:r>
      <w:r w:rsidR="00255F5B" w:rsidRPr="00255F5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55F5B">
        <w:rPr>
          <w:rFonts w:ascii="Times New Roman" w:hAnsi="Times New Roman" w:cs="Times New Roman"/>
          <w:sz w:val="28"/>
          <w:szCs w:val="28"/>
        </w:rPr>
        <w:t xml:space="preserve">  </w:t>
      </w:r>
      <w:r w:rsidR="00D7166E" w:rsidRPr="00255F5B">
        <w:rPr>
          <w:rFonts w:ascii="Times New Roman" w:hAnsi="Times New Roman" w:cs="Times New Roman"/>
          <w:sz w:val="28"/>
          <w:szCs w:val="28"/>
        </w:rPr>
        <w:t xml:space="preserve">   </w:t>
      </w:r>
      <w:r w:rsidRPr="00255F5B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255F5B">
        <w:rPr>
          <w:rFonts w:ascii="Times New Roman" w:hAnsi="Times New Roman" w:cs="Times New Roman"/>
          <w:sz w:val="28"/>
          <w:szCs w:val="28"/>
        </w:rPr>
        <w:t>И.М.Бугвин</w:t>
      </w:r>
      <w:proofErr w:type="spellEnd"/>
    </w:p>
    <w:p w:rsidR="00255F5B" w:rsidRPr="00255F5B" w:rsidRDefault="00255F5B" w:rsidP="002D610F">
      <w:pPr>
        <w:rPr>
          <w:sz w:val="28"/>
          <w:szCs w:val="28"/>
        </w:rPr>
      </w:pPr>
    </w:p>
    <w:p w:rsidR="00255F5B" w:rsidRPr="00255F5B" w:rsidRDefault="00255F5B" w:rsidP="002D610F">
      <w:pPr>
        <w:rPr>
          <w:sz w:val="28"/>
          <w:szCs w:val="28"/>
        </w:rPr>
      </w:pPr>
    </w:p>
    <w:p w:rsidR="00255F5B" w:rsidRPr="00255F5B" w:rsidRDefault="00255F5B" w:rsidP="002D610F">
      <w:pPr>
        <w:rPr>
          <w:sz w:val="28"/>
          <w:szCs w:val="28"/>
        </w:rPr>
      </w:pPr>
    </w:p>
    <w:p w:rsidR="00255F5B" w:rsidRPr="00255F5B" w:rsidRDefault="00255F5B" w:rsidP="002D610F">
      <w:pPr>
        <w:rPr>
          <w:sz w:val="28"/>
          <w:szCs w:val="28"/>
        </w:rPr>
      </w:pPr>
    </w:p>
    <w:p w:rsidR="002D610F" w:rsidRPr="00255F5B" w:rsidRDefault="00D45921" w:rsidP="002D610F">
      <w:pPr>
        <w:rPr>
          <w:sz w:val="28"/>
          <w:szCs w:val="28"/>
        </w:rPr>
      </w:pPr>
      <w:r>
        <w:rPr>
          <w:sz w:val="28"/>
          <w:szCs w:val="28"/>
        </w:rPr>
        <w:t>«20» октября</w:t>
      </w:r>
      <w:r w:rsidR="002D610F" w:rsidRPr="00255F5B">
        <w:rPr>
          <w:sz w:val="28"/>
          <w:szCs w:val="28"/>
        </w:rPr>
        <w:t xml:space="preserve">   2021 года</w:t>
      </w:r>
    </w:p>
    <w:p w:rsidR="002D610F" w:rsidRPr="00255F5B" w:rsidRDefault="002D610F" w:rsidP="002D610F">
      <w:pPr>
        <w:rPr>
          <w:sz w:val="28"/>
          <w:szCs w:val="28"/>
        </w:rPr>
      </w:pPr>
    </w:p>
    <w:p w:rsidR="002D610F" w:rsidRPr="00255F5B" w:rsidRDefault="0079789B" w:rsidP="002D610F">
      <w:pPr>
        <w:rPr>
          <w:sz w:val="28"/>
          <w:szCs w:val="28"/>
        </w:rPr>
      </w:pPr>
      <w:r>
        <w:rPr>
          <w:sz w:val="28"/>
          <w:szCs w:val="28"/>
        </w:rPr>
        <w:t>№224</w:t>
      </w:r>
    </w:p>
    <w:p w:rsidR="005C21E5" w:rsidRDefault="0079789B">
      <w:pPr>
        <w:rPr>
          <w:sz w:val="28"/>
          <w:szCs w:val="28"/>
        </w:rPr>
      </w:pPr>
    </w:p>
    <w:p w:rsidR="00D45921" w:rsidRDefault="00D45921">
      <w:pPr>
        <w:rPr>
          <w:sz w:val="28"/>
          <w:szCs w:val="28"/>
        </w:rPr>
      </w:pPr>
    </w:p>
    <w:p w:rsidR="00D45921" w:rsidRDefault="00D45921">
      <w:pPr>
        <w:rPr>
          <w:sz w:val="28"/>
          <w:szCs w:val="28"/>
        </w:rPr>
      </w:pPr>
    </w:p>
    <w:p w:rsidR="00D45921" w:rsidRDefault="00D45921" w:rsidP="00D45921">
      <w:pPr>
        <w:pStyle w:val="ConsPlusNormal"/>
        <w:tabs>
          <w:tab w:val="left" w:pos="7230"/>
        </w:tabs>
        <w:jc w:val="center"/>
        <w:outlineLvl w:val="0"/>
      </w:pPr>
      <w:r>
        <w:lastRenderedPageBreak/>
        <w:t xml:space="preserve">                                                                                                              УТВЕРЖДЕНО</w:t>
      </w:r>
    </w:p>
    <w:p w:rsidR="00D45921" w:rsidRDefault="00D45921" w:rsidP="00D45921">
      <w:pPr>
        <w:pStyle w:val="ConsPlusNormal"/>
        <w:tabs>
          <w:tab w:val="left" w:pos="7230"/>
        </w:tabs>
        <w:jc w:val="center"/>
      </w:pPr>
      <w:r>
        <w:t xml:space="preserve">                                                                                                              Решением Совета</w:t>
      </w:r>
    </w:p>
    <w:p w:rsidR="00D45921" w:rsidRDefault="00D45921" w:rsidP="00D45921">
      <w:pPr>
        <w:pStyle w:val="ConsPlusNormal"/>
        <w:tabs>
          <w:tab w:val="left" w:pos="7230"/>
        </w:tabs>
        <w:jc w:val="center"/>
      </w:pPr>
      <w:r>
        <w:t xml:space="preserve">                                                                                                                   сельского поселения </w:t>
      </w:r>
    </w:p>
    <w:p w:rsidR="00D45921" w:rsidRDefault="00D45921" w:rsidP="00D45921">
      <w:pPr>
        <w:pStyle w:val="ConsPlusNormal"/>
        <w:tabs>
          <w:tab w:val="left" w:pos="7230"/>
        </w:tabs>
      </w:pPr>
      <w:r>
        <w:t xml:space="preserve">                                                                                                                         Балтийский сельсовет</w:t>
      </w:r>
    </w:p>
    <w:p w:rsidR="00D45921" w:rsidRDefault="00D45921" w:rsidP="00D45921">
      <w:pPr>
        <w:pStyle w:val="ConsPlusNormal"/>
        <w:tabs>
          <w:tab w:val="left" w:pos="7230"/>
        </w:tabs>
        <w:jc w:val="right"/>
      </w:pPr>
      <w:r>
        <w:t xml:space="preserve">муниципального района </w:t>
      </w:r>
    </w:p>
    <w:p w:rsidR="00D45921" w:rsidRDefault="00D45921" w:rsidP="00D45921">
      <w:pPr>
        <w:pStyle w:val="ConsPlusNormal"/>
        <w:tabs>
          <w:tab w:val="left" w:pos="7230"/>
        </w:tabs>
        <w:jc w:val="center"/>
      </w:pPr>
      <w:r>
        <w:t xml:space="preserve">                                                                                                                  Иглинский район РБ</w:t>
      </w:r>
    </w:p>
    <w:p w:rsidR="00D45921" w:rsidRDefault="00D45921" w:rsidP="00D45921">
      <w:pPr>
        <w:pStyle w:val="ConsPlusNormal"/>
        <w:tabs>
          <w:tab w:val="left" w:pos="7230"/>
        </w:tabs>
        <w:jc w:val="center"/>
      </w:pPr>
      <w:r>
        <w:t xml:space="preserve">                                                                                                         </w:t>
      </w:r>
      <w:r w:rsidR="0079789B">
        <w:t xml:space="preserve">             от 20.10.2021 №224</w:t>
      </w:r>
    </w:p>
    <w:p w:rsidR="00D45921" w:rsidRDefault="00D45921" w:rsidP="00D45921">
      <w:pPr>
        <w:pStyle w:val="ConsPlusNormal"/>
        <w:jc w:val="center"/>
      </w:pPr>
    </w:p>
    <w:p w:rsidR="00D45921" w:rsidRPr="00D45921" w:rsidRDefault="00D45921" w:rsidP="00D459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1"/>
      <w:bookmarkEnd w:id="0"/>
      <w:r w:rsidRPr="00D45921">
        <w:rPr>
          <w:rFonts w:ascii="Times New Roman" w:hAnsi="Times New Roman" w:cs="Times New Roman"/>
          <w:sz w:val="28"/>
          <w:szCs w:val="28"/>
        </w:rPr>
        <w:t>ПОЛОЖЕНИЕ</w:t>
      </w:r>
    </w:p>
    <w:p w:rsidR="00D45921" w:rsidRPr="00D45921" w:rsidRDefault="00D45921" w:rsidP="00D459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5921">
        <w:rPr>
          <w:rFonts w:ascii="Times New Roman" w:hAnsi="Times New Roman" w:cs="Times New Roman"/>
          <w:sz w:val="28"/>
          <w:szCs w:val="28"/>
        </w:rPr>
        <w:t xml:space="preserve">о порядке списания муниципального имущества сельского поселения </w:t>
      </w:r>
      <w:r>
        <w:rPr>
          <w:rFonts w:ascii="Times New Roman" w:hAnsi="Times New Roman" w:cs="Times New Roman"/>
          <w:sz w:val="28"/>
          <w:szCs w:val="28"/>
        </w:rPr>
        <w:t>Балтийский</w:t>
      </w:r>
      <w:r w:rsidRPr="00D4592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</w:t>
      </w:r>
    </w:p>
    <w:p w:rsidR="00D45921" w:rsidRPr="00D45921" w:rsidRDefault="00D45921" w:rsidP="00D45921">
      <w:pPr>
        <w:pStyle w:val="ConsPlusNormal"/>
        <w:jc w:val="center"/>
        <w:rPr>
          <w:sz w:val="28"/>
          <w:szCs w:val="28"/>
        </w:rPr>
      </w:pPr>
    </w:p>
    <w:p w:rsidR="00D45921" w:rsidRPr="00D45921" w:rsidRDefault="00D45921" w:rsidP="00D4592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45921">
        <w:rPr>
          <w:rFonts w:ascii="Times New Roman" w:hAnsi="Times New Roman" w:cs="Times New Roman"/>
          <w:sz w:val="28"/>
          <w:szCs w:val="28"/>
        </w:rPr>
        <w:t>1. ОБЩИЕ ПОЛОЖЕНИЯ</w:t>
      </w:r>
      <w:bookmarkStart w:id="1" w:name="_GoBack"/>
      <w:bookmarkEnd w:id="1"/>
    </w:p>
    <w:p w:rsidR="00D45921" w:rsidRPr="00D45921" w:rsidRDefault="00D45921" w:rsidP="00D45921">
      <w:pPr>
        <w:pStyle w:val="ConsPlusNormal"/>
        <w:jc w:val="both"/>
        <w:rPr>
          <w:sz w:val="28"/>
          <w:szCs w:val="28"/>
        </w:rPr>
      </w:pPr>
    </w:p>
    <w:p w:rsidR="00D45921" w:rsidRDefault="00D45921" w:rsidP="00D45921">
      <w:pPr>
        <w:pStyle w:val="ConsPlusNormal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1.1. </w:t>
      </w:r>
      <w:proofErr w:type="gramStart"/>
      <w:r w:rsidRPr="00D45921">
        <w:rPr>
          <w:sz w:val="28"/>
          <w:szCs w:val="28"/>
        </w:rPr>
        <w:t xml:space="preserve">Настоящее Положение определяет порядок списания движимого и недвижимого имущества, находящегося в собственности сельского поселения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 (далее - имущество) и закрепленного на праве хозяйственного ведения за муниципальными унитарными предприятиями сельского поселения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 (далее - муниципальные предприятия) или на праве оперативного управления за муниципальными учреждениями и казенными предприятиями сельского поселения</w:t>
      </w:r>
      <w:proofErr w:type="gramEnd"/>
      <w:r w:rsidRPr="00D45921">
        <w:rPr>
          <w:sz w:val="28"/>
          <w:szCs w:val="28"/>
        </w:rPr>
        <w:t xml:space="preserve">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 (далее - муниципальные учреждения, казенные предприятия), а также имущества, составляющего казну сельского поселения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Башкортостан, переданного в аренду, безвозмездное пользование, доверительное управление иным организациям либо свободного от прав третьих лиц, за исключением:</w:t>
      </w:r>
      <w:r>
        <w:rPr>
          <w:sz w:val="28"/>
          <w:szCs w:val="28"/>
        </w:rPr>
        <w:t xml:space="preserve"> </w:t>
      </w:r>
    </w:p>
    <w:p w:rsidR="00D45921" w:rsidRPr="00D45921" w:rsidRDefault="00D45921" w:rsidP="00D4592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5921">
        <w:rPr>
          <w:sz w:val="28"/>
          <w:szCs w:val="28"/>
        </w:rPr>
        <w:t>музейных предметов и коллекций, включенных в состав Музейного фонда Российской Федерации;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45921">
        <w:rPr>
          <w:sz w:val="28"/>
          <w:szCs w:val="28"/>
        </w:rPr>
        <w:t>документов, включенных в Архивный фонд Российской Федерации и (или) Национальный библиотечный фонд.</w:t>
      </w:r>
    </w:p>
    <w:p w:rsidR="00D45921" w:rsidRPr="00D45921" w:rsidRDefault="00D45921" w:rsidP="00D45921">
      <w:pPr>
        <w:pStyle w:val="ConsPlusNormal"/>
        <w:spacing w:before="2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1.2. Основные понятия, применяемые в настоящем Положении: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D45921">
        <w:rPr>
          <w:sz w:val="28"/>
          <w:szCs w:val="28"/>
        </w:rPr>
        <w:t>списание имущества - комплекс действий, связанных с признанием такого имущества непригодным для дальнейшего использования по целевому назначению и (или) распоряжению вследствие полной или частичной утраты потребительских свойств, в том числе физического или морального износа, либо выбывшим из владения, пользования и распоряжения вследствие гибели или уничтожения, а также с невозможностью установления его местонахождения;</w:t>
      </w:r>
      <w:proofErr w:type="gramEnd"/>
    </w:p>
    <w:p w:rsid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учредитель – Администрация сельского поселения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Башкортостан.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D45921" w:rsidRPr="00D45921" w:rsidRDefault="00D45921" w:rsidP="00D45921">
      <w:pPr>
        <w:pStyle w:val="ConsPlusNormal"/>
        <w:jc w:val="both"/>
        <w:rPr>
          <w:sz w:val="28"/>
          <w:szCs w:val="28"/>
        </w:rPr>
      </w:pPr>
    </w:p>
    <w:p w:rsidR="00D45921" w:rsidRDefault="00D45921" w:rsidP="00D4592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45921">
        <w:rPr>
          <w:rFonts w:ascii="Times New Roman" w:hAnsi="Times New Roman" w:cs="Times New Roman"/>
          <w:sz w:val="28"/>
          <w:szCs w:val="28"/>
        </w:rPr>
        <w:lastRenderedPageBreak/>
        <w:t>2. ПОРЯДОК ПРИНЯТИЯ РЕШЕНИЙ О СПИСАНИИ ИМУЩЕСТВА</w:t>
      </w:r>
    </w:p>
    <w:p w:rsidR="00D45921" w:rsidRPr="00D45921" w:rsidRDefault="00D45921" w:rsidP="00D4592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45921" w:rsidRPr="00D45921" w:rsidRDefault="00D45921" w:rsidP="00D45921">
      <w:pPr>
        <w:pStyle w:val="ConsPlusNormal"/>
        <w:jc w:val="both"/>
        <w:rPr>
          <w:sz w:val="28"/>
          <w:szCs w:val="28"/>
        </w:rPr>
      </w:pPr>
      <w:bookmarkStart w:id="2" w:name="Par46"/>
      <w:bookmarkEnd w:id="2"/>
      <w:r w:rsidRPr="00D45921">
        <w:rPr>
          <w:sz w:val="28"/>
          <w:szCs w:val="28"/>
        </w:rPr>
        <w:t>2.1. Решение о списании имущества принимается в случаях, если: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а) имущество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износа, и восстановить его невозможно или экономически нецелесообразно;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б) имущество выбыло из владения, пользования и распоряжения вследствие гибели или уничтожения, в том числе помимо воли владельца, а также вследствие невозможности установления его местонахождения;</w:t>
      </w:r>
    </w:p>
    <w:p w:rsidR="00D45921" w:rsidRPr="00D45921" w:rsidRDefault="00D45921" w:rsidP="00D45921">
      <w:pPr>
        <w:pStyle w:val="ConsPlusNormal"/>
        <w:spacing w:before="240"/>
        <w:jc w:val="both"/>
        <w:rPr>
          <w:sz w:val="28"/>
          <w:szCs w:val="28"/>
        </w:rPr>
      </w:pPr>
      <w:bookmarkStart w:id="3" w:name="Par49"/>
      <w:bookmarkStart w:id="4" w:name="Par50"/>
      <w:bookmarkEnd w:id="3"/>
      <w:bookmarkEnd w:id="4"/>
      <w:r w:rsidRPr="00D45921">
        <w:rPr>
          <w:sz w:val="28"/>
          <w:szCs w:val="28"/>
        </w:rPr>
        <w:t>2.2. Решение о списании движимого имущества (кроме особо ценного движимого имущества), закрепленного на праве оперативного управления за муниципальными учреждениями и казенными предприятиями либо приобретенного за счет средств, выделенных учредителем, принимается с учетом стоимости его единицы в следующем порядке: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движимого имущества балансовой стоимостью до 50 тыс. рублей - указанными учреждениями и предприятиями самостоятельно;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движимого имущества балансовой стоимостью свыше 50 тыс. рублей - указанными учреждениями и предприятиями по согласованию с Администрацией сельского поселения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 и с разрешения Совета сельского поселения Иглинский сельсовет муниципального района Иглинский район Республики Башкортостан.</w:t>
      </w:r>
    </w:p>
    <w:p w:rsidR="00D45921" w:rsidRPr="00D45921" w:rsidRDefault="00D45921" w:rsidP="00D45921">
      <w:pPr>
        <w:pStyle w:val="ConsPlusNormal"/>
        <w:spacing w:before="240"/>
        <w:jc w:val="both"/>
        <w:rPr>
          <w:sz w:val="28"/>
          <w:szCs w:val="28"/>
        </w:rPr>
      </w:pPr>
      <w:bookmarkStart w:id="5" w:name="Par54"/>
      <w:bookmarkEnd w:id="5"/>
      <w:r w:rsidRPr="00D45921">
        <w:rPr>
          <w:sz w:val="28"/>
          <w:szCs w:val="28"/>
        </w:rPr>
        <w:t xml:space="preserve">2.3. </w:t>
      </w:r>
      <w:proofErr w:type="gramStart"/>
      <w:r w:rsidRPr="00D45921">
        <w:rPr>
          <w:sz w:val="28"/>
          <w:szCs w:val="28"/>
        </w:rPr>
        <w:t xml:space="preserve">Решение о списании особо ценного движимого имущества, закрепленного на праве оперативного управления за муниципальными бюджетными и автономными учреждениями либо приобретенного за счет средств, выделенных учредителем, принимается этими учреждениями по согласованию с Администрацией сельского поселения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 и с разрешения Совета сельского поселения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Башкортостан.</w:t>
      </w:r>
      <w:proofErr w:type="gramEnd"/>
    </w:p>
    <w:p w:rsidR="00D45921" w:rsidRDefault="00D45921" w:rsidP="00D45921">
      <w:pPr>
        <w:pStyle w:val="ConsPlusNormal"/>
        <w:spacing w:before="2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2.4. Решение о списании движимого имущества, находящегося в хозяйственном ведении муниципальных предприятий, принимается этими предприятиями самостоятельно.</w:t>
      </w:r>
      <w:r>
        <w:rPr>
          <w:sz w:val="28"/>
          <w:szCs w:val="28"/>
        </w:rPr>
        <w:t xml:space="preserve"> </w:t>
      </w:r>
    </w:p>
    <w:p w:rsidR="00D45921" w:rsidRPr="00D45921" w:rsidRDefault="00D45921" w:rsidP="00D45921">
      <w:pPr>
        <w:pStyle w:val="ConsPlusNormal"/>
        <w:spacing w:before="2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В случае списания транспортных средств и сельскохозяйственной техники муниципальные предприятия уведомляют Администрацию сельского поселения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 в течение 5 дней после списания.</w:t>
      </w:r>
    </w:p>
    <w:p w:rsidR="00D45921" w:rsidRPr="00D45921" w:rsidRDefault="00D45921" w:rsidP="00D45921">
      <w:pPr>
        <w:pStyle w:val="ConsPlusNormal"/>
        <w:spacing w:before="2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2.5. </w:t>
      </w:r>
      <w:proofErr w:type="gramStart"/>
      <w:r w:rsidRPr="00D45921">
        <w:rPr>
          <w:sz w:val="28"/>
          <w:szCs w:val="28"/>
        </w:rPr>
        <w:t xml:space="preserve">Решение о списании недвижимого имущества, находящегося у муниципальных автономных учреждений и приобретенного за счет средств от приносящей доход деятельности, а также движимого имущества (в том числе </w:t>
      </w:r>
      <w:r w:rsidRPr="00D45921">
        <w:rPr>
          <w:sz w:val="28"/>
          <w:szCs w:val="28"/>
        </w:rPr>
        <w:lastRenderedPageBreak/>
        <w:t xml:space="preserve">особо ценного движимого имущества), находящегося у муниципальных бюджетных и автономных учреждений и приобретенного за счет средств от приносящей доход деятельности, принимается этими учреждениями самостоятельно с последующим уведомлением Администрации сельского поселения </w:t>
      </w:r>
      <w:r>
        <w:rPr>
          <w:sz w:val="28"/>
          <w:szCs w:val="28"/>
        </w:rPr>
        <w:t>Балтийский сельсовет муниципального района</w:t>
      </w:r>
      <w:proofErr w:type="gramEnd"/>
      <w:r>
        <w:rPr>
          <w:sz w:val="28"/>
          <w:szCs w:val="28"/>
        </w:rPr>
        <w:t xml:space="preserve"> Иглинский</w:t>
      </w:r>
      <w:r w:rsidRPr="00D45921">
        <w:rPr>
          <w:sz w:val="28"/>
          <w:szCs w:val="28"/>
        </w:rPr>
        <w:t xml:space="preserve"> район Республики Башкортостан о списании указанного имущества в течение 5 дней после списания.</w:t>
      </w:r>
    </w:p>
    <w:p w:rsidR="00D45921" w:rsidRPr="00D45921" w:rsidRDefault="00D45921" w:rsidP="00D45921">
      <w:pPr>
        <w:pStyle w:val="ConsPlusNormal"/>
        <w:spacing w:before="240"/>
        <w:jc w:val="both"/>
        <w:rPr>
          <w:sz w:val="28"/>
          <w:szCs w:val="28"/>
        </w:rPr>
      </w:pPr>
      <w:bookmarkStart w:id="6" w:name="Par58"/>
      <w:bookmarkEnd w:id="6"/>
      <w:r w:rsidRPr="00D45921">
        <w:rPr>
          <w:sz w:val="28"/>
          <w:szCs w:val="28"/>
        </w:rPr>
        <w:t xml:space="preserve">2.6. </w:t>
      </w:r>
      <w:proofErr w:type="gramStart"/>
      <w:r w:rsidRPr="00D45921">
        <w:rPr>
          <w:sz w:val="28"/>
          <w:szCs w:val="28"/>
        </w:rPr>
        <w:t xml:space="preserve">Решение о списании недвижимого имущества, закрепленного на праве хозяйственного ведения за муниципальными предприятиями или на праве оперативного управления за муниципальными учреждениями и казенными предприятиями либо приобретенного за счет средств, выделенных их учредителями, принимается этими организациями по согласованию с Администрацией сельского поселения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и с разрешения Совета сельского поселения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</w:t>
      </w:r>
      <w:proofErr w:type="gramEnd"/>
      <w:r w:rsidRPr="00D45921">
        <w:rPr>
          <w:sz w:val="28"/>
          <w:szCs w:val="28"/>
        </w:rPr>
        <w:t xml:space="preserve"> Башкортостан.</w:t>
      </w:r>
    </w:p>
    <w:p w:rsidR="00D45921" w:rsidRPr="00D45921" w:rsidRDefault="00D45921" w:rsidP="00D45921">
      <w:pPr>
        <w:pStyle w:val="ConsPlusNormal"/>
        <w:spacing w:before="2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2.7. </w:t>
      </w:r>
      <w:proofErr w:type="gramStart"/>
      <w:r w:rsidRPr="00D45921">
        <w:rPr>
          <w:sz w:val="28"/>
          <w:szCs w:val="28"/>
        </w:rPr>
        <w:t xml:space="preserve">Решение о списании недвижимого имущества, находящегося у муниципальных бюджетных учреждений на праве оперативного управления и приобретенного за счет средств от приносящей доход деятельности, принимается этими учреждениями по согласованию с Администрацией сельского поселения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и с разрешения Совета сельского поселения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Башкортостан.</w:t>
      </w:r>
      <w:proofErr w:type="gramEnd"/>
    </w:p>
    <w:p w:rsidR="00D45921" w:rsidRPr="00D45921" w:rsidRDefault="00D45921" w:rsidP="00D45921">
      <w:pPr>
        <w:pStyle w:val="ConsPlusNormal"/>
        <w:spacing w:before="2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2.8. Решение о списании имущества, составляющего казну сельского поселения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Башкортостан, свободного от прав третьих лиц, и имущества, составляющего казну сельского поселения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Башкортостан, переданного в аренду, безвозмездное пользование, доверительное управление иным организациям, принимается в следующем порядке: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движимого имущества балансовой стоимостью до 50 тыс. рублей - по согласованию с Администрацией сельского поселения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Башкортостан;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движимого имущества балансовой стоимостью свыше 50 тыс. рублей и недвижимого имущества - по согласованию с Администрацией сельского поселения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 и с разрешения Совета сельского поселения </w:t>
      </w:r>
      <w:r>
        <w:rPr>
          <w:sz w:val="28"/>
          <w:szCs w:val="28"/>
        </w:rPr>
        <w:t xml:space="preserve">Балтийский 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Башкортостан.</w:t>
      </w:r>
    </w:p>
    <w:p w:rsidR="00D45921" w:rsidRPr="00D45921" w:rsidRDefault="00D45921" w:rsidP="00D45921">
      <w:pPr>
        <w:pStyle w:val="ConsPlusNormal"/>
        <w:jc w:val="both"/>
        <w:rPr>
          <w:sz w:val="28"/>
          <w:szCs w:val="28"/>
        </w:rPr>
      </w:pPr>
      <w:bookmarkStart w:id="7" w:name="Par61"/>
      <w:bookmarkEnd w:id="7"/>
    </w:p>
    <w:p w:rsidR="00D45921" w:rsidRPr="00D45921" w:rsidRDefault="00D45921" w:rsidP="00D4592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45921">
        <w:rPr>
          <w:rFonts w:ascii="Times New Roman" w:hAnsi="Times New Roman" w:cs="Times New Roman"/>
          <w:sz w:val="28"/>
          <w:szCs w:val="28"/>
        </w:rPr>
        <w:t>3. ПОРЯДОК СПИСАНИЯ ИМУЩЕСТВА</w:t>
      </w:r>
    </w:p>
    <w:p w:rsidR="00D45921" w:rsidRPr="00D45921" w:rsidRDefault="00D45921" w:rsidP="00D45921">
      <w:pPr>
        <w:pStyle w:val="ConsPlusNormal"/>
        <w:jc w:val="both"/>
        <w:rPr>
          <w:sz w:val="28"/>
          <w:szCs w:val="28"/>
        </w:rPr>
      </w:pPr>
    </w:p>
    <w:p w:rsidR="00D45921" w:rsidRPr="00D45921" w:rsidRDefault="00D45921" w:rsidP="00D45921">
      <w:pPr>
        <w:pStyle w:val="ConsPlusNormal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3.1. Для определения непригодности имущества для дальнейшего использования по целевому назначению, невозможности или экономической </w:t>
      </w:r>
      <w:r w:rsidRPr="00D45921">
        <w:rPr>
          <w:sz w:val="28"/>
          <w:szCs w:val="28"/>
        </w:rPr>
        <w:lastRenderedPageBreak/>
        <w:t>нецелесообразности его восстановления, а также для оформления необходимой документации по списанию в муниципальных учреждениях, муниципальных и казенных предприятиях, иных организациях (далее - организации) приказом руководителя создается постоянно действующая комиссия (далее - комиссия).</w:t>
      </w:r>
    </w:p>
    <w:p w:rsidR="00D45921" w:rsidRPr="00D45921" w:rsidRDefault="00D45921" w:rsidP="00D45921">
      <w:pPr>
        <w:pStyle w:val="ConsPlusNormal"/>
        <w:spacing w:before="2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3.2. В компетенцию комиссии входит: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осмотр имущества, подлежащего списанию, с использованием необходимой технической документации, заключения специализированной организации, данных бухгалтерского учета;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определение возможности/невозможности или экономической целесообразности восстановления данного имущества;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установление причин списания имущества (физический и (или) моральный износ, нарушение условий содержания и (или) эксплуатации, аварии, стихийные бедствия и иные чрезвычайные ситуации, длительное неиспользование и другие причины);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выявление лиц, по вине которых произошло преждевременное выбытие имущества из эксплуатации, внесение предложений о привлечении виновных лиц к ответственности, установленной законодательством;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определение возможности использования отдельных комплектующих деталей, узлов и материалов списываемого имущества и их оценка исходя из текущей рыночной стоимости;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составление акта о списании имущества в зависимости от вида списываемого имущества по установленной форме и подготовка пакета документов на списание для согласования в установленном порядке.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Акт на списание имущества утверждается руководителем организации.</w:t>
      </w:r>
    </w:p>
    <w:p w:rsidR="00D45921" w:rsidRPr="00D45921" w:rsidRDefault="00D45921" w:rsidP="00D45921">
      <w:pPr>
        <w:pStyle w:val="ConsPlusNormal"/>
        <w:spacing w:before="2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3.3. Разборка и демонтаж имущества, указанного в </w:t>
      </w:r>
      <w:hyperlink w:anchor="Par50" w:tooltip="2.2. Решение о списании движимого имущества (кроме особо ценного движимого имущества), закрепленного на праве оперативного управления за государственными учреждениями и казенными предприятиями либо приобретенного за счет средств, выделенных их учредителями, пр" w:history="1">
        <w:r w:rsidRPr="00D45921">
          <w:rPr>
            <w:color w:val="0000FF"/>
            <w:sz w:val="28"/>
            <w:szCs w:val="28"/>
          </w:rPr>
          <w:t>пунктах 2.2</w:t>
        </w:r>
      </w:hyperlink>
      <w:r w:rsidRPr="00D45921">
        <w:rPr>
          <w:sz w:val="28"/>
          <w:szCs w:val="28"/>
        </w:rPr>
        <w:t xml:space="preserve">, </w:t>
      </w:r>
      <w:hyperlink w:anchor="Par54" w:tooltip="2.3. Решение о списании особо ценного движимого имущества, закрепленного на праве оперативного управления за государственными бюджетными и автономными учреждениями либо приобретенного за счет средств, выделенных учредителем, принимается этими учреждениями по с" w:history="1">
        <w:r w:rsidRPr="00D45921">
          <w:rPr>
            <w:color w:val="0000FF"/>
            <w:sz w:val="28"/>
            <w:szCs w:val="28"/>
          </w:rPr>
          <w:t>2.3</w:t>
        </w:r>
      </w:hyperlink>
      <w:r w:rsidRPr="00D45921">
        <w:rPr>
          <w:sz w:val="28"/>
          <w:szCs w:val="28"/>
        </w:rPr>
        <w:t xml:space="preserve">, </w:t>
      </w:r>
      <w:hyperlink w:anchor="Par58" w:tooltip="2.6. Решение о списании недвижимого имущества, закрепленного на праве хозяйственного ведения за государственными предприятиями или на праве оперативного управления за государственными учреждениями и казенными предприятиями либо приобретенного за счет средств, " w:history="1">
        <w:r w:rsidRPr="00D45921">
          <w:rPr>
            <w:color w:val="0000FF"/>
            <w:sz w:val="28"/>
            <w:szCs w:val="28"/>
          </w:rPr>
          <w:t>2.6</w:t>
        </w:r>
      </w:hyperlink>
      <w:r w:rsidRPr="00D45921">
        <w:rPr>
          <w:sz w:val="28"/>
          <w:szCs w:val="28"/>
        </w:rPr>
        <w:t xml:space="preserve"> - </w:t>
      </w:r>
      <w:hyperlink w:anchor="Par61" w:tooltip="2.9. Решение о списании имущества, составляющего казну Республики Башкортостан и переданного в аренду, безвозмездное пользование, доверительное управление иным организациям, принимается этими организациями по согласованию с Минземимуществом РБ." w:history="1">
        <w:r w:rsidRPr="00D45921">
          <w:rPr>
            <w:color w:val="0000FF"/>
            <w:sz w:val="28"/>
            <w:szCs w:val="28"/>
          </w:rPr>
          <w:t>2.9</w:t>
        </w:r>
      </w:hyperlink>
      <w:r w:rsidRPr="00D45921">
        <w:rPr>
          <w:sz w:val="28"/>
          <w:szCs w:val="28"/>
        </w:rPr>
        <w:t xml:space="preserve"> настоящего Положения, до согласования его списания не допускаются.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Разборка, демонтаж и транспортировка в отношении: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списываемого недвижимого имущества казны сельского поселения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 осуществляется за счет средств бюджета сельского поселения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Башкортостан;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списываемого движимого имущества казны сельского поселения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 осуществляется за счет средств бюджета Республики Башкортостан либо за счет пользователя этого имущества, если такое условие предусмотрено договором пользования.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Отдельные комплектующие детали, узлы и материалы разобранного или </w:t>
      </w:r>
      <w:r w:rsidRPr="00D45921">
        <w:rPr>
          <w:sz w:val="28"/>
          <w:szCs w:val="28"/>
        </w:rPr>
        <w:lastRenderedPageBreak/>
        <w:t>демонтированного оборудования, пригодные для дальнейшего использования, приходуются по текущей рыночной стоимости, а непригодные к дальнейшей эксплуатации подлежат утилизации в установленном порядке.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Детали и узлы, изготовленные с применением драгоценных металлов, подлежат сдаче в Государственный фонд драгоценных металлов и драгоценных камней Республики Башкортостан, а детали и узлы, изготовленные из цветных металлов и не используемые для ремонта других машин, инструментов, приборов и оборудования, - сдаче организациям, занимающимся сбором лома цветных металлов.</w:t>
      </w:r>
    </w:p>
    <w:p w:rsidR="00D45921" w:rsidRPr="00D45921" w:rsidRDefault="00D45921" w:rsidP="00D45921">
      <w:pPr>
        <w:pStyle w:val="ConsPlusNormal"/>
        <w:spacing w:before="240"/>
        <w:jc w:val="both"/>
        <w:rPr>
          <w:sz w:val="28"/>
          <w:szCs w:val="28"/>
        </w:rPr>
      </w:pPr>
      <w:bookmarkStart w:id="8" w:name="Par80"/>
      <w:bookmarkEnd w:id="8"/>
      <w:r w:rsidRPr="00D45921">
        <w:rPr>
          <w:sz w:val="28"/>
          <w:szCs w:val="28"/>
        </w:rPr>
        <w:t>3.4. Истечение установленных сроков эксплуатации (службы) имущества не может служить основанием для его списания, если оно по своему техническому состоянию или после ремонта пригодно для дальнейшего использования по прямому назначению.</w:t>
      </w:r>
    </w:p>
    <w:p w:rsidR="00D45921" w:rsidRPr="00D45921" w:rsidRDefault="00D45921" w:rsidP="00D45921">
      <w:pPr>
        <w:pStyle w:val="ConsPlusNormal"/>
        <w:ind w:firstLine="540"/>
        <w:jc w:val="both"/>
        <w:rPr>
          <w:sz w:val="28"/>
          <w:szCs w:val="28"/>
        </w:rPr>
      </w:pPr>
    </w:p>
    <w:p w:rsidR="00D45921" w:rsidRPr="00D45921" w:rsidRDefault="00D45921" w:rsidP="00D4592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45921">
        <w:rPr>
          <w:rFonts w:ascii="Times New Roman" w:hAnsi="Times New Roman" w:cs="Times New Roman"/>
          <w:sz w:val="28"/>
          <w:szCs w:val="28"/>
        </w:rPr>
        <w:t xml:space="preserve">4. Порядок согласования списания муниципального имущества </w:t>
      </w:r>
    </w:p>
    <w:p w:rsidR="00D45921" w:rsidRPr="00D45921" w:rsidRDefault="00D45921" w:rsidP="00D45921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45921" w:rsidRPr="00D45921" w:rsidRDefault="00D45921" w:rsidP="00D45921">
      <w:pPr>
        <w:pStyle w:val="ConsPlusNormal"/>
        <w:jc w:val="both"/>
        <w:rPr>
          <w:sz w:val="28"/>
          <w:szCs w:val="28"/>
        </w:rPr>
      </w:pPr>
      <w:bookmarkStart w:id="9" w:name="Par85"/>
      <w:bookmarkEnd w:id="9"/>
      <w:r w:rsidRPr="00D45921">
        <w:rPr>
          <w:sz w:val="28"/>
          <w:szCs w:val="28"/>
        </w:rPr>
        <w:t xml:space="preserve">4.1. Организации, указанные в </w:t>
      </w:r>
      <w:hyperlink w:anchor="Par50" w:tooltip="2.2. Решение о списании движимого имущества (кроме особо ценного движимого имущества), закрепленного на праве оперативного управления за государственными учреждениями и казенными предприятиями либо приобретенного за счет средств, выделенных их учредителями, пр" w:history="1">
        <w:r w:rsidRPr="00D45921">
          <w:rPr>
            <w:color w:val="0000FF"/>
            <w:sz w:val="28"/>
            <w:szCs w:val="28"/>
          </w:rPr>
          <w:t>пунктах 2.2</w:t>
        </w:r>
      </w:hyperlink>
      <w:r w:rsidRPr="00D45921">
        <w:rPr>
          <w:sz w:val="28"/>
          <w:szCs w:val="28"/>
        </w:rPr>
        <w:t xml:space="preserve"> - </w:t>
      </w:r>
      <w:hyperlink w:anchor="Par61" w:tooltip="2.9. Решение о списании имущества, составляющего казну Республики Башкортостан и переданного в аренду, безвозмездное пользование, доверительное управление иным организациям, принимается этими организациями по согласованию с Минземимуществом РБ." w:history="1">
        <w:r w:rsidRPr="00D45921">
          <w:rPr>
            <w:color w:val="0000FF"/>
            <w:sz w:val="28"/>
            <w:szCs w:val="28"/>
          </w:rPr>
          <w:t>2.9</w:t>
        </w:r>
      </w:hyperlink>
      <w:r w:rsidRPr="00D45921">
        <w:rPr>
          <w:sz w:val="28"/>
          <w:szCs w:val="28"/>
        </w:rPr>
        <w:t xml:space="preserve"> настоящего Положения, для согласования списания объектов основных сре</w:t>
      </w:r>
      <w:proofErr w:type="gramStart"/>
      <w:r w:rsidRPr="00D45921">
        <w:rPr>
          <w:sz w:val="28"/>
          <w:szCs w:val="28"/>
        </w:rPr>
        <w:t>дств пр</w:t>
      </w:r>
      <w:proofErr w:type="gramEnd"/>
      <w:r w:rsidRPr="00D45921">
        <w:rPr>
          <w:sz w:val="28"/>
          <w:szCs w:val="28"/>
        </w:rPr>
        <w:t xml:space="preserve">едставляют в Администрацию сельского поселения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 следующие документы: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а) заявление о согласовании списания объектов основных средств;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б) заверенные в установленном порядке копии приказа о создании комиссии по списанию объектов основных средств и протокола заседания комиссии;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в) </w:t>
      </w:r>
      <w:proofErr w:type="gramStart"/>
      <w:r w:rsidRPr="00D45921">
        <w:rPr>
          <w:sz w:val="28"/>
          <w:szCs w:val="28"/>
        </w:rPr>
        <w:t>заполненные</w:t>
      </w:r>
      <w:proofErr w:type="gramEnd"/>
      <w:r w:rsidRPr="00D45921">
        <w:rPr>
          <w:sz w:val="28"/>
          <w:szCs w:val="28"/>
        </w:rPr>
        <w:t xml:space="preserve"> в установленном порядке: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инвентарную карточку учета объектов основных средств, заверенную главным бухгалтером и печатью организации (при наличии);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акт о списании объекта основных средств (оригинал, 2 экземпляра);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0" w:name="Par91"/>
      <w:bookmarkEnd w:id="10"/>
      <w:r w:rsidRPr="00D45921">
        <w:rPr>
          <w:sz w:val="28"/>
          <w:szCs w:val="28"/>
        </w:rPr>
        <w:t>г) техническую документацию на объект недвижимости;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д) копию паспорта транспортного средства;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1" w:name="Par93"/>
      <w:bookmarkEnd w:id="11"/>
      <w:r w:rsidRPr="00D45921">
        <w:rPr>
          <w:sz w:val="28"/>
          <w:szCs w:val="28"/>
        </w:rPr>
        <w:t>е) выписку из Единого государственного реестра недвижимости об объекте недвижимого имущества;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ж) выписку из Единого государственного реестра недвижимости на земельный участок, на котором располагается списываемый объект недвижимого имущества;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з) справку о принадлежности недвижимого имущества к объектам культурного наследия, выданную уполномоченным органом по охране объектов культурного наследия;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2" w:name="Par96"/>
      <w:bookmarkEnd w:id="12"/>
      <w:r w:rsidRPr="00D45921">
        <w:rPr>
          <w:sz w:val="28"/>
          <w:szCs w:val="28"/>
        </w:rPr>
        <w:t xml:space="preserve">и) справку о принадлежности объекта недвижимого имущества к объектам </w:t>
      </w:r>
      <w:r w:rsidRPr="00D45921">
        <w:rPr>
          <w:sz w:val="28"/>
          <w:szCs w:val="28"/>
        </w:rPr>
        <w:lastRenderedPageBreak/>
        <w:t>гражданской обороны, выданную уполномоченным органом по решению задач гражданской обороны, предупреждения и ликвидации чрезвычайных ситуаций в Республике Башкортостан;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3" w:name="Par97"/>
      <w:bookmarkEnd w:id="13"/>
      <w:r w:rsidRPr="00D45921">
        <w:rPr>
          <w:sz w:val="28"/>
          <w:szCs w:val="28"/>
        </w:rPr>
        <w:t>к) заключение специализированной организации о техническом состоянии объекта основных средств (срок действия заключения - 6 месяцев с момента выдачи заключения на момент обращения о согласовании списания);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л) копии информационного сообщения о проведении торгов, итогового протокола проведения торгов (в случае, если объект недвижимости списывается на основании </w:t>
      </w:r>
      <w:hyperlink w:anchor="Par49" w:tooltip="в) отсутствует возможность реализации имущества (для недвижимого имущества) или передачи другим организациям. Торги по реализации недвижимого имущества, по передаче прав на недвижимое имущество должны быть признаны несостоявшимися не менее 2 раз по причине отс" w:history="1">
        <w:r w:rsidRPr="00D45921">
          <w:rPr>
            <w:color w:val="0000FF"/>
            <w:sz w:val="28"/>
            <w:szCs w:val="28"/>
          </w:rPr>
          <w:t>подпункта "в" пункта 2.1</w:t>
        </w:r>
      </w:hyperlink>
      <w:r w:rsidRPr="00D45921">
        <w:rPr>
          <w:sz w:val="28"/>
          <w:szCs w:val="28"/>
        </w:rPr>
        <w:t xml:space="preserve"> настоящего Положения).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При списании имущества, выбывшего по причине аварий, пожаров, дорожно-транспортных происшествий, гибели или порчи вследствие стихийных бедствий, хищений, к акту о списании объекта основных средств дополнительно прилагаются: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D45921">
        <w:rPr>
          <w:sz w:val="28"/>
          <w:szCs w:val="28"/>
        </w:rPr>
        <w:t>копия акта (справки) об аварии (хищении, пожаре, дорожно-транспортном происшествии, стихийном бедствии), выданная уполномоченным органом (организацией);</w:t>
      </w:r>
      <w:proofErr w:type="gramEnd"/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информация о причинах, вызвавших аварию, а также о мерах, принятых в отношении виновных лиц;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справка о возмещении ущерба за счет виновных лиц или документы, подтверждающие невозможность такого возмещения.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4" w:name="Par103"/>
      <w:bookmarkEnd w:id="14"/>
      <w:r w:rsidRPr="00D45921">
        <w:rPr>
          <w:sz w:val="28"/>
          <w:szCs w:val="28"/>
        </w:rPr>
        <w:t xml:space="preserve">4.4. В случаях, когда для списания муниципального имущества необходимо разрешение Совета сельского поселения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Башкортостан, Администрацией сельского поселения осуществляется подготовка проекта Решения Совета сельского поселения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и выносится на рассмотрение на очередном заседании Совета.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Администрация сельского поселения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 и Совет сельского поселения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 отказывают в согласовании списания имущества в следующих случаях: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непредставление (представление не в полном объеме) документов, указанных в </w:t>
      </w:r>
      <w:hyperlink w:anchor="Par85" w:tooltip="4.1. Организации, указанные в пунктах 2.2 - 2.9 настоящего Положения, для согласования списания объектов основных средств представляют в Минземимущество РБ следующие документы:" w:history="1">
        <w:r w:rsidRPr="00D45921">
          <w:rPr>
            <w:color w:val="0000FF"/>
            <w:sz w:val="28"/>
            <w:szCs w:val="28"/>
          </w:rPr>
          <w:t>пункте 4.1</w:t>
        </w:r>
      </w:hyperlink>
      <w:r w:rsidRPr="00D45921">
        <w:rPr>
          <w:sz w:val="28"/>
          <w:szCs w:val="28"/>
        </w:rPr>
        <w:t xml:space="preserve"> настоящего Положения (за исключением документов, указанных в </w:t>
      </w:r>
      <w:hyperlink w:anchor="Par91" w:tooltip="г) техническую документацию на объект недвижимости;" w:history="1">
        <w:r w:rsidRPr="00D45921">
          <w:rPr>
            <w:color w:val="0000FF"/>
            <w:sz w:val="28"/>
            <w:szCs w:val="28"/>
          </w:rPr>
          <w:t>подпунктах "г"</w:t>
        </w:r>
      </w:hyperlink>
      <w:r w:rsidRPr="00D45921">
        <w:rPr>
          <w:sz w:val="28"/>
          <w:szCs w:val="28"/>
        </w:rPr>
        <w:t xml:space="preserve">, </w:t>
      </w:r>
      <w:hyperlink w:anchor="Par93" w:tooltip="е) выписку из Единого государственного реестра недвижимости об объекте недвижимого имущества;" w:history="1">
        <w:r w:rsidRPr="00D45921">
          <w:rPr>
            <w:color w:val="0000FF"/>
            <w:sz w:val="28"/>
            <w:szCs w:val="28"/>
          </w:rPr>
          <w:t>"е"</w:t>
        </w:r>
      </w:hyperlink>
      <w:r w:rsidRPr="00D45921">
        <w:rPr>
          <w:sz w:val="28"/>
          <w:szCs w:val="28"/>
        </w:rPr>
        <w:t xml:space="preserve"> - </w:t>
      </w:r>
      <w:hyperlink w:anchor="Par96" w:tooltip="и) справку о принадлежности объекта недвижимого имущества к объектам гражданской обороны, выданную уполномоченным органом по решению задач гражданской обороны, предупреждения и ликвидации чрезвычайных ситуаций в Республике Башкортостан;" w:history="1">
        <w:r w:rsidRPr="00D45921">
          <w:rPr>
            <w:color w:val="0000FF"/>
            <w:sz w:val="28"/>
            <w:szCs w:val="28"/>
          </w:rPr>
          <w:t>"и" пункта 4.1</w:t>
        </w:r>
      </w:hyperlink>
      <w:r w:rsidRPr="00D45921">
        <w:rPr>
          <w:sz w:val="28"/>
          <w:szCs w:val="28"/>
        </w:rPr>
        <w:t xml:space="preserve">, которые в случае непредставления Администрация сельского поселения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 запрашивает в порядке межведомственного взаимодействия самостоятельно);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истечение срока действия заключения, указанного в </w:t>
      </w:r>
      <w:hyperlink w:anchor="Par97" w:tooltip="к) заключение специализированной организации о техническом состоянии объекта основных средств (срок действия заключения - 6 месяцев с момента выдачи заключения на момент обращения о согласовании списания);" w:history="1">
        <w:r w:rsidRPr="00D45921">
          <w:rPr>
            <w:color w:val="0000FF"/>
            <w:sz w:val="28"/>
            <w:szCs w:val="28"/>
          </w:rPr>
          <w:t>подпункте "к" пункта 4.1</w:t>
        </w:r>
      </w:hyperlink>
      <w:r w:rsidRPr="00D45921">
        <w:rPr>
          <w:sz w:val="28"/>
          <w:szCs w:val="28"/>
        </w:rPr>
        <w:t xml:space="preserve"> настоящего Положения;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lastRenderedPageBreak/>
        <w:t xml:space="preserve">представленные документы не подтверждают наличие оснований для списания имущества, предусмотренных </w:t>
      </w:r>
      <w:hyperlink w:anchor="Par46" w:tooltip="2.1. Решение о списании имущества принимается в случаях, если:" w:history="1">
        <w:r w:rsidRPr="00D45921">
          <w:rPr>
            <w:color w:val="0000FF"/>
            <w:sz w:val="28"/>
            <w:szCs w:val="28"/>
          </w:rPr>
          <w:t>пунктом 2.1</w:t>
        </w:r>
      </w:hyperlink>
      <w:r w:rsidRPr="00D45921">
        <w:rPr>
          <w:sz w:val="28"/>
          <w:szCs w:val="28"/>
        </w:rPr>
        <w:t xml:space="preserve"> настоящего Положения;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представленные документы содержат информацию о наличии обстоятельств, предусмотренных </w:t>
      </w:r>
      <w:hyperlink w:anchor="Par80" w:tooltip="3.4. Истечение установленных сроков эксплуатации (службы) имущества не может служить основанием для его списания, если оно по своему техническому состоянию или после ремонта пригодно для дальнейшего использования по прямому назначению." w:history="1">
        <w:r w:rsidRPr="00D45921">
          <w:rPr>
            <w:color w:val="0000FF"/>
            <w:sz w:val="28"/>
            <w:szCs w:val="28"/>
          </w:rPr>
          <w:t>пунктом 3.4</w:t>
        </w:r>
      </w:hyperlink>
      <w:r w:rsidRPr="00D45921">
        <w:rPr>
          <w:sz w:val="28"/>
          <w:szCs w:val="28"/>
        </w:rPr>
        <w:t xml:space="preserve"> настоящего Положения;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имущество является объектом культурного наследия или объектом гражданской обороны;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существует наличие потребности в данном имуществе у муниципальных органов власти сельского поселения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Башкортостан, муниципальных предприятий, муниципальных учреждений и казенных предприятий.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4.5. Уведомление о согласовании или отказе в согласовании списания имущества направляется Администрацией сельского поселения </w:t>
      </w:r>
      <w:r>
        <w:rPr>
          <w:sz w:val="28"/>
          <w:szCs w:val="28"/>
        </w:rPr>
        <w:t xml:space="preserve">Балтийский </w:t>
      </w:r>
      <w:r w:rsidRPr="00D45921">
        <w:rPr>
          <w:sz w:val="28"/>
          <w:szCs w:val="28"/>
        </w:rPr>
        <w:t>сельсовет муниципального района Иглинский район Республики Башкортостан обратившимся организациям в письменном виде.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4.6. Лица, виновные в уничтожении или повреждении муниципального имущества сельского поселения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Башкортостан, несут ответственность в порядке, установленном законодательством.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Суммы, поступившие в возмещение ущерба, причиненного муниципальному имуществу </w:t>
      </w:r>
      <w:r>
        <w:rPr>
          <w:sz w:val="28"/>
          <w:szCs w:val="28"/>
        </w:rPr>
        <w:t>Балтийского</w:t>
      </w:r>
      <w:r w:rsidRPr="00D45921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а</w:t>
      </w:r>
      <w:r w:rsidRPr="00D45921">
        <w:rPr>
          <w:sz w:val="28"/>
          <w:szCs w:val="28"/>
        </w:rPr>
        <w:t xml:space="preserve"> муниципального района Иглинский район Республики Башкортостан вследствие действия (бездействия) или принятого решения виновных лиц, перечисляются в бюджет сельского поселения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Башкортостан.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4.7. </w:t>
      </w:r>
      <w:proofErr w:type="gramStart"/>
      <w:r w:rsidRPr="00D45921">
        <w:rPr>
          <w:sz w:val="28"/>
          <w:szCs w:val="28"/>
        </w:rPr>
        <w:t xml:space="preserve">Денежные средства, вырученные организациями (за исключением муниципальных предприятий, муниципальных бюджетных и автономных учреждений, казенных предприятий) в результате продажи материальных ценностей, полученных от разборки и демонтажа объектов основных средств, а также сдачи их в металлолом, за вычетом расходов, связанных с указанными разборкой, демонтажем и транспортировкой, перечисляются в бюджет сельского поселения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муниципального района Иглинский район Республики Башкортостан.</w:t>
      </w:r>
      <w:proofErr w:type="gramEnd"/>
    </w:p>
    <w:p w:rsidR="00D45921" w:rsidRPr="00D45921" w:rsidRDefault="00D45921" w:rsidP="00D45921">
      <w:pPr>
        <w:pStyle w:val="ConsPlusNormal"/>
        <w:spacing w:before="30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4.8. </w:t>
      </w:r>
      <w:proofErr w:type="gramStart"/>
      <w:r w:rsidRPr="00D45921">
        <w:rPr>
          <w:sz w:val="28"/>
          <w:szCs w:val="28"/>
        </w:rPr>
        <w:t xml:space="preserve">После согласования списания объектов основных средств в Администрации сельского поселения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и отражения в актах о списании основных средств результатов списания объектов организации, списывающие муниципальное имущество, в месячный срок представляют в Администрацию сельского поселения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обновленные сведения в Реестр муниципального имущества сельского поселения </w:t>
      </w:r>
      <w:r>
        <w:rPr>
          <w:sz w:val="28"/>
          <w:szCs w:val="28"/>
        </w:rPr>
        <w:t xml:space="preserve">Балтийский </w:t>
      </w:r>
      <w:r w:rsidRPr="00D45921">
        <w:rPr>
          <w:sz w:val="28"/>
          <w:szCs w:val="28"/>
        </w:rPr>
        <w:t>сельсовет.</w:t>
      </w:r>
      <w:proofErr w:type="gramEnd"/>
    </w:p>
    <w:p w:rsidR="00D45921" w:rsidRPr="00D45921" w:rsidRDefault="00D45921" w:rsidP="00D45921">
      <w:pPr>
        <w:pStyle w:val="ConsPlusNormal"/>
        <w:ind w:firstLine="540"/>
        <w:jc w:val="both"/>
        <w:rPr>
          <w:sz w:val="28"/>
          <w:szCs w:val="28"/>
        </w:rPr>
      </w:pPr>
    </w:p>
    <w:p w:rsidR="00D45921" w:rsidRPr="00D45921" w:rsidRDefault="00D45921" w:rsidP="00D45921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45921" w:rsidRPr="00D45921" w:rsidRDefault="00D45921" w:rsidP="00D4592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45921">
        <w:rPr>
          <w:rFonts w:ascii="Times New Roman" w:hAnsi="Times New Roman" w:cs="Times New Roman"/>
          <w:sz w:val="28"/>
          <w:szCs w:val="28"/>
        </w:rPr>
        <w:lastRenderedPageBreak/>
        <w:t>5. ЗАКЛЮЧИТЕЛЬНЫЕ ПОЛОЖЕНИЯ</w:t>
      </w:r>
    </w:p>
    <w:p w:rsidR="00D45921" w:rsidRPr="00D45921" w:rsidRDefault="00D45921" w:rsidP="00D45921">
      <w:pPr>
        <w:pStyle w:val="ConsPlusNormal"/>
        <w:ind w:firstLine="540"/>
        <w:jc w:val="both"/>
        <w:rPr>
          <w:sz w:val="28"/>
          <w:szCs w:val="28"/>
        </w:rPr>
      </w:pPr>
    </w:p>
    <w:p w:rsidR="00D45921" w:rsidRPr="00D45921" w:rsidRDefault="00D45921" w:rsidP="00D45921">
      <w:pPr>
        <w:pStyle w:val="ConsPlusNormal"/>
        <w:jc w:val="both"/>
        <w:rPr>
          <w:sz w:val="28"/>
          <w:szCs w:val="28"/>
        </w:rPr>
      </w:pPr>
      <w:r w:rsidRPr="00D45921">
        <w:rPr>
          <w:sz w:val="28"/>
          <w:szCs w:val="28"/>
        </w:rPr>
        <w:t xml:space="preserve">5.1. При списании отдельных видов муниципального имущества сельского поселения </w:t>
      </w:r>
      <w:r>
        <w:rPr>
          <w:sz w:val="28"/>
          <w:szCs w:val="28"/>
        </w:rPr>
        <w:t>Балтийский</w:t>
      </w:r>
      <w:r w:rsidRPr="00D45921">
        <w:rPr>
          <w:sz w:val="28"/>
          <w:szCs w:val="28"/>
        </w:rPr>
        <w:t xml:space="preserve"> сельсовет организации </w:t>
      </w:r>
      <w:proofErr w:type="gramStart"/>
      <w:r w:rsidRPr="00D45921">
        <w:rPr>
          <w:sz w:val="28"/>
          <w:szCs w:val="28"/>
        </w:rPr>
        <w:t>руководствуются</w:t>
      </w:r>
      <w:proofErr w:type="gramEnd"/>
      <w:r w:rsidRPr="00D45921">
        <w:rPr>
          <w:sz w:val="28"/>
          <w:szCs w:val="28"/>
        </w:rPr>
        <w:t xml:space="preserve"> в том числе соответствующими актами, изданными федеральными органами исполнительной власти (Министерством Российской Федерации по делам гражданской обороны, чрезвычайным ситуациям и ликвидации последствий стихийных бедствий, Федеральной службой по экологическому, технологическому и атомному надзору и другими федеральными органами исполнительной власти).</w:t>
      </w:r>
    </w:p>
    <w:p w:rsidR="00D45921" w:rsidRPr="00D45921" w:rsidRDefault="00D45921" w:rsidP="00D459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D45921">
        <w:rPr>
          <w:sz w:val="28"/>
          <w:szCs w:val="28"/>
        </w:rPr>
        <w:t>5.2. Споры, возникающие при неисполнении требований настоящего Положения, разрешаются в порядке, установленном законодательством.</w:t>
      </w:r>
    </w:p>
    <w:p w:rsidR="00D45921" w:rsidRPr="00D45921" w:rsidRDefault="00D45921" w:rsidP="00D45921">
      <w:pPr>
        <w:pStyle w:val="ConsPlusNormal"/>
        <w:jc w:val="both"/>
        <w:rPr>
          <w:sz w:val="28"/>
          <w:szCs w:val="28"/>
        </w:rPr>
      </w:pPr>
    </w:p>
    <w:p w:rsidR="00D45921" w:rsidRPr="00D45921" w:rsidRDefault="00D45921" w:rsidP="00D45921">
      <w:pPr>
        <w:jc w:val="both"/>
        <w:rPr>
          <w:sz w:val="28"/>
          <w:szCs w:val="28"/>
        </w:rPr>
      </w:pPr>
    </w:p>
    <w:sectPr w:rsidR="00D45921" w:rsidRPr="00D45921" w:rsidSect="001A126A">
      <w:pgSz w:w="11906" w:h="16838"/>
      <w:pgMar w:top="567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0F"/>
    <w:rsid w:val="00255F5B"/>
    <w:rsid w:val="002D610F"/>
    <w:rsid w:val="003D247D"/>
    <w:rsid w:val="006D6303"/>
    <w:rsid w:val="0079789B"/>
    <w:rsid w:val="00B86DD5"/>
    <w:rsid w:val="00BF0A48"/>
    <w:rsid w:val="00D45921"/>
    <w:rsid w:val="00D7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D610F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2D61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_"/>
    <w:link w:val="1"/>
    <w:locked/>
    <w:rsid w:val="002D610F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2D610F"/>
    <w:pPr>
      <w:shd w:val="clear" w:color="auto" w:fill="FFFFFF"/>
      <w:spacing w:after="240" w:line="370" w:lineRule="exact"/>
      <w:ind w:hanging="70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D61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1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459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459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D610F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2D61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_"/>
    <w:link w:val="1"/>
    <w:locked/>
    <w:rsid w:val="002D610F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2D610F"/>
    <w:pPr>
      <w:shd w:val="clear" w:color="auto" w:fill="FFFFFF"/>
      <w:spacing w:after="240" w:line="370" w:lineRule="exact"/>
      <w:ind w:hanging="70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D61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1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459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459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3338</Words>
  <Characters>19027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3</cp:revision>
  <cp:lastPrinted>2021-10-21T07:12:00Z</cp:lastPrinted>
  <dcterms:created xsi:type="dcterms:W3CDTF">2021-10-21T07:13:00Z</dcterms:created>
  <dcterms:modified xsi:type="dcterms:W3CDTF">2021-10-21T08:49:00Z</dcterms:modified>
</cp:coreProperties>
</file>