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2E" w:rsidRPr="0068192E" w:rsidRDefault="0068192E" w:rsidP="006819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583680" cy="188468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68192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</w:t>
      </w:r>
    </w:p>
    <w:p w:rsidR="0068192E" w:rsidRPr="0068192E" w:rsidRDefault="0068192E" w:rsidP="00681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8192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КАРАР                                                                                                         РЕШЕНИЕ</w:t>
      </w:r>
    </w:p>
    <w:p w:rsidR="0068192E" w:rsidRPr="0068192E" w:rsidRDefault="0068192E" w:rsidP="0068192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92E" w:rsidRPr="0068192E" w:rsidRDefault="0068192E" w:rsidP="006819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Балтийский сельсовет муниципального</w:t>
      </w:r>
    </w:p>
    <w:p w:rsidR="0068192E" w:rsidRPr="0068192E" w:rsidRDefault="0068192E" w:rsidP="00681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Иглинский район Республики Башкортостан</w:t>
      </w:r>
    </w:p>
    <w:p w:rsidR="0068192E" w:rsidRPr="0068192E" w:rsidRDefault="0068192E" w:rsidP="0068192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68192E" w:rsidRPr="0068192E" w:rsidRDefault="0068192E" w:rsidP="006819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8192E">
        <w:rPr>
          <w:rFonts w:ascii="Times New Roman" w:eastAsia="Calibri" w:hAnsi="Times New Roman" w:cs="Times New Roman"/>
          <w:b/>
          <w:sz w:val="26"/>
          <w:szCs w:val="26"/>
        </w:rPr>
        <w:t xml:space="preserve">О проведении на территории сельского поселения </w:t>
      </w:r>
      <w:r w:rsidRPr="00681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Балтийский</w:t>
      </w:r>
      <w:r w:rsidRPr="0068192E">
        <w:rPr>
          <w:rFonts w:ascii="Times New Roman" w:eastAsia="Calibri" w:hAnsi="Times New Roman" w:cs="Times New Roman"/>
          <w:b/>
          <w:sz w:val="26"/>
          <w:szCs w:val="26"/>
        </w:rPr>
        <w:t xml:space="preserve"> сельсовет муниципального района Иглинский район Республики Башкортостан сходов граждан по вопросу выдвижения кандидатур старост </w:t>
      </w:r>
    </w:p>
    <w:p w:rsidR="0068192E" w:rsidRPr="0068192E" w:rsidRDefault="0068192E" w:rsidP="0068192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8192E" w:rsidRPr="0068192E" w:rsidRDefault="0068192E" w:rsidP="00681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192E">
        <w:rPr>
          <w:rFonts w:ascii="Times New Roman" w:eastAsia="Calibri" w:hAnsi="Times New Roman" w:cs="Times New Roman"/>
          <w:sz w:val="26"/>
          <w:szCs w:val="26"/>
        </w:rPr>
        <w:t>В соответствии со ст. 25.1 Федерального закона от 06.10.2003 «Об общих принципах организации местного самоуправления в Российской Федерации», п. 3 ст. 8.1. Устава сельского поселения Балтийский сельсовет муниципального района Иглинский район Республики Башкортостан, Совет сельского поселения Балтийский сельсовет муниципального района Иглинский район Республики Башкортостан решил:</w:t>
      </w:r>
    </w:p>
    <w:p w:rsidR="0068192E" w:rsidRPr="0068192E" w:rsidRDefault="0068192E" w:rsidP="00681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1. Провести с </w:t>
      </w:r>
      <w:r w:rsidR="00A44BD8">
        <w:rPr>
          <w:rFonts w:ascii="Times New Roman" w:eastAsia="Calibri" w:hAnsi="Times New Roman" w:cs="Times New Roman"/>
          <w:sz w:val="26"/>
          <w:szCs w:val="26"/>
        </w:rPr>
        <w:t>29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январ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я 2019 г. по </w:t>
      </w:r>
      <w:r>
        <w:rPr>
          <w:rFonts w:ascii="Times New Roman" w:eastAsia="Calibri" w:hAnsi="Times New Roman" w:cs="Times New Roman"/>
          <w:sz w:val="26"/>
          <w:szCs w:val="26"/>
        </w:rPr>
        <w:t>01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марта 2019 г. на территории сельского поселения Балтийский сельсовет муниципального района Иглинский район Республики Башкортостан сходы граждан по вопросу выдвижения кандидатур старост населенн</w:t>
      </w:r>
      <w:r w:rsidR="00B9391E">
        <w:rPr>
          <w:rFonts w:ascii="Times New Roman" w:eastAsia="Calibri" w:hAnsi="Times New Roman" w:cs="Times New Roman"/>
          <w:sz w:val="26"/>
          <w:szCs w:val="26"/>
        </w:rPr>
        <w:t>ых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пункт</w:t>
      </w:r>
      <w:r w:rsidR="00B9391E">
        <w:rPr>
          <w:rFonts w:ascii="Times New Roman" w:eastAsia="Calibri" w:hAnsi="Times New Roman" w:cs="Times New Roman"/>
          <w:sz w:val="26"/>
          <w:szCs w:val="26"/>
        </w:rPr>
        <w:t>ов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согласно прилагаемому графику.</w:t>
      </w:r>
    </w:p>
    <w:p w:rsidR="0068192E" w:rsidRPr="0068192E" w:rsidRDefault="0068192E" w:rsidP="00681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2. Назначить управляющего делами администрации сельского поселения Балтийский сельсовет </w:t>
      </w:r>
      <w:r w:rsidR="00B9391E">
        <w:rPr>
          <w:rFonts w:ascii="Times New Roman" w:eastAsia="Calibri" w:hAnsi="Times New Roman" w:cs="Times New Roman"/>
          <w:sz w:val="26"/>
          <w:szCs w:val="26"/>
        </w:rPr>
        <w:t>Баранову О.Н.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68192E">
        <w:rPr>
          <w:rFonts w:ascii="Times New Roman" w:eastAsia="Calibri" w:hAnsi="Times New Roman" w:cs="Times New Roman"/>
          <w:sz w:val="26"/>
          <w:szCs w:val="26"/>
        </w:rPr>
        <w:t>ответственным</w:t>
      </w:r>
      <w:proofErr w:type="gramEnd"/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за подготовку и проведение сходов граждан на территории сельского поселения </w:t>
      </w:r>
      <w:r w:rsidR="00B9391E" w:rsidRPr="00B9391E">
        <w:rPr>
          <w:rFonts w:ascii="Times New Roman" w:eastAsia="Calibri" w:hAnsi="Times New Roman" w:cs="Times New Roman"/>
          <w:sz w:val="26"/>
          <w:szCs w:val="26"/>
        </w:rPr>
        <w:t>Балтийский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Иглинский район Республики Башкортостан.</w:t>
      </w:r>
    </w:p>
    <w:p w:rsidR="0068192E" w:rsidRPr="0068192E" w:rsidRDefault="0068192E" w:rsidP="00681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3. Обнародовать настоящее решение на официальном сайте органов местного самоуправления сельского поселения </w:t>
      </w:r>
      <w:r w:rsidR="00B9391E" w:rsidRPr="00B9391E">
        <w:rPr>
          <w:rFonts w:ascii="Times New Roman" w:eastAsia="Calibri" w:hAnsi="Times New Roman" w:cs="Times New Roman"/>
          <w:sz w:val="26"/>
          <w:szCs w:val="26"/>
        </w:rPr>
        <w:t>Балтийский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сельсовет муниципального района Иглинский район Республики Башкортостан и на информационном стенде в здании Администрации сельского поселения по адресу:  Республика Башкортостан, Иглинский район, </w:t>
      </w:r>
      <w:proofErr w:type="gramStart"/>
      <w:r w:rsidRPr="0068192E">
        <w:rPr>
          <w:rFonts w:ascii="Times New Roman" w:eastAsia="Calibri" w:hAnsi="Times New Roman" w:cs="Times New Roman"/>
          <w:sz w:val="26"/>
          <w:szCs w:val="26"/>
        </w:rPr>
        <w:t>с</w:t>
      </w:r>
      <w:proofErr w:type="gramEnd"/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B9391E">
        <w:rPr>
          <w:rFonts w:ascii="Times New Roman" w:eastAsia="Calibri" w:hAnsi="Times New Roman" w:cs="Times New Roman"/>
          <w:sz w:val="26"/>
          <w:szCs w:val="26"/>
        </w:rPr>
        <w:t>Балтика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, ул. </w:t>
      </w:r>
      <w:r w:rsidR="00B9391E">
        <w:rPr>
          <w:rFonts w:ascii="Times New Roman" w:eastAsia="Calibri" w:hAnsi="Times New Roman" w:cs="Times New Roman"/>
          <w:sz w:val="26"/>
          <w:szCs w:val="26"/>
        </w:rPr>
        <w:t>Центральная</w:t>
      </w: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д. </w:t>
      </w:r>
      <w:r w:rsidR="00B9391E">
        <w:rPr>
          <w:rFonts w:ascii="Times New Roman" w:eastAsia="Calibri" w:hAnsi="Times New Roman" w:cs="Times New Roman"/>
          <w:sz w:val="26"/>
          <w:szCs w:val="26"/>
        </w:rPr>
        <w:t>43</w:t>
      </w:r>
      <w:r w:rsidRPr="0068192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8192E" w:rsidRPr="0068192E" w:rsidRDefault="0068192E" w:rsidP="006819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proofErr w:type="gramStart"/>
      <w:r w:rsidRPr="0068192E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68192E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Совета по социально-гуманитарным вопросам (председатель – </w:t>
      </w:r>
      <w:r w:rsidR="00B9391E">
        <w:rPr>
          <w:rFonts w:ascii="Times New Roman" w:eastAsia="Calibri" w:hAnsi="Times New Roman" w:cs="Times New Roman"/>
          <w:sz w:val="26"/>
          <w:szCs w:val="26"/>
        </w:rPr>
        <w:t>Егоров А.В.)</w:t>
      </w:r>
    </w:p>
    <w:p w:rsidR="0068192E" w:rsidRPr="0068192E" w:rsidRDefault="0068192E" w:rsidP="006819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92E" w:rsidRPr="0068192E" w:rsidRDefault="0068192E" w:rsidP="006819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92E" w:rsidRDefault="0068192E" w:rsidP="006819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91E" w:rsidRPr="0068192E" w:rsidRDefault="00B9391E" w:rsidP="006819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92E" w:rsidRPr="0068192E" w:rsidRDefault="0068192E" w:rsidP="006819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 сельского поселения </w:t>
      </w: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B939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В.Н.Карунос</w:t>
      </w:r>
      <w:proofErr w:type="spellEnd"/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8192E" w:rsidRPr="0068192E" w:rsidRDefault="0068192E" w:rsidP="006819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</w:p>
    <w:p w:rsidR="0068192E" w:rsidRDefault="00B9391E" w:rsidP="006819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8192E"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>9 января 2019 года</w:t>
      </w:r>
    </w:p>
    <w:p w:rsidR="00B9391E" w:rsidRPr="0068192E" w:rsidRDefault="00B9391E" w:rsidP="006819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92E" w:rsidRPr="0068192E" w:rsidRDefault="0068192E" w:rsidP="006819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9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A44BD8">
        <w:rPr>
          <w:rFonts w:ascii="Times New Roman" w:eastAsia="Times New Roman" w:hAnsi="Times New Roman" w:cs="Times New Roman"/>
          <w:sz w:val="26"/>
          <w:szCs w:val="26"/>
          <w:lang w:eastAsia="ru-RU"/>
        </w:rPr>
        <w:t>406</w:t>
      </w:r>
      <w:bookmarkStart w:id="0" w:name="_GoBack"/>
      <w:bookmarkEnd w:id="0"/>
    </w:p>
    <w:p w:rsidR="0068192E" w:rsidRPr="0068192E" w:rsidRDefault="0068192E" w:rsidP="0068192E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8192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68192E" w:rsidRPr="0068192E" w:rsidRDefault="0068192E" w:rsidP="0068192E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8192E">
        <w:rPr>
          <w:rFonts w:ascii="Times New Roman" w:eastAsia="Calibri" w:hAnsi="Times New Roman" w:cs="Times New Roman"/>
          <w:sz w:val="24"/>
          <w:szCs w:val="24"/>
        </w:rPr>
        <w:t xml:space="preserve">к решению Совета сельского поселения </w:t>
      </w:r>
      <w:r w:rsidR="00B9391E" w:rsidRPr="00B9391E">
        <w:rPr>
          <w:rFonts w:ascii="Times New Roman" w:eastAsia="Calibri" w:hAnsi="Times New Roman" w:cs="Times New Roman"/>
          <w:sz w:val="24"/>
          <w:szCs w:val="24"/>
        </w:rPr>
        <w:t>Балтийский</w:t>
      </w:r>
      <w:r w:rsidRPr="0068192E">
        <w:rPr>
          <w:rFonts w:ascii="Times New Roman" w:eastAsia="Calibri" w:hAnsi="Times New Roman" w:cs="Times New Roman"/>
          <w:sz w:val="24"/>
          <w:szCs w:val="24"/>
        </w:rPr>
        <w:t xml:space="preserve"> сельсовет муниципального района Иглинский район Республики Башкортостан </w:t>
      </w:r>
    </w:p>
    <w:p w:rsidR="0068192E" w:rsidRPr="0068192E" w:rsidRDefault="0068192E" w:rsidP="0068192E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68192E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B9391E">
        <w:rPr>
          <w:rFonts w:ascii="Times New Roman" w:eastAsia="Calibri" w:hAnsi="Times New Roman" w:cs="Times New Roman"/>
          <w:sz w:val="24"/>
          <w:szCs w:val="24"/>
        </w:rPr>
        <w:t>0</w:t>
      </w:r>
      <w:r w:rsidRPr="0068192E">
        <w:rPr>
          <w:rFonts w:ascii="Times New Roman" w:eastAsia="Calibri" w:hAnsi="Times New Roman" w:cs="Times New Roman"/>
          <w:sz w:val="24"/>
          <w:szCs w:val="24"/>
        </w:rPr>
        <w:t xml:space="preserve">9 января 2019г. № </w:t>
      </w:r>
      <w:r w:rsidR="00A44BD8">
        <w:rPr>
          <w:rFonts w:ascii="Times New Roman" w:eastAsia="Calibri" w:hAnsi="Times New Roman" w:cs="Times New Roman"/>
          <w:sz w:val="24"/>
          <w:szCs w:val="24"/>
        </w:rPr>
        <w:t>406</w:t>
      </w:r>
    </w:p>
    <w:p w:rsidR="0068192E" w:rsidRPr="0068192E" w:rsidRDefault="0068192E" w:rsidP="00681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92E" w:rsidRPr="0068192E" w:rsidRDefault="0068192E" w:rsidP="006819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192E" w:rsidRPr="0068192E" w:rsidRDefault="0068192E" w:rsidP="006819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192E">
        <w:rPr>
          <w:rFonts w:ascii="Times New Roman" w:eastAsia="Calibri" w:hAnsi="Times New Roman" w:cs="Times New Roman"/>
          <w:sz w:val="28"/>
          <w:szCs w:val="28"/>
        </w:rPr>
        <w:t xml:space="preserve">График проведения на территории сельского поселения </w:t>
      </w:r>
      <w:r w:rsidR="00B9391E" w:rsidRPr="00B9391E">
        <w:rPr>
          <w:rFonts w:ascii="Times New Roman" w:eastAsia="Calibri" w:hAnsi="Times New Roman" w:cs="Times New Roman"/>
          <w:sz w:val="28"/>
          <w:szCs w:val="28"/>
        </w:rPr>
        <w:t>Балтийский</w:t>
      </w:r>
      <w:r w:rsidRPr="0068192E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сходов граждан по вопросу выдвижения кандидатур старост </w:t>
      </w:r>
    </w:p>
    <w:p w:rsidR="0068192E" w:rsidRPr="0068192E" w:rsidRDefault="0068192E" w:rsidP="006819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273"/>
        <w:gridCol w:w="1902"/>
        <w:gridCol w:w="1903"/>
        <w:gridCol w:w="2336"/>
      </w:tblGrid>
      <w:tr w:rsidR="0068192E" w:rsidRPr="0068192E" w:rsidTr="004666A7">
        <w:tc>
          <w:tcPr>
            <w:tcW w:w="617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819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819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73" w:type="dxa"/>
          </w:tcPr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902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336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68192E" w:rsidRPr="0068192E" w:rsidTr="004666A7">
        <w:tc>
          <w:tcPr>
            <w:tcW w:w="617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Субакаево</w:t>
            </w:r>
            <w:proofErr w:type="spellEnd"/>
          </w:p>
        </w:tc>
        <w:tc>
          <w:tcPr>
            <w:tcW w:w="1902" w:type="dxa"/>
          </w:tcPr>
          <w:p w:rsidR="0068192E" w:rsidRPr="0068192E" w:rsidRDefault="00B9391E" w:rsidP="00B9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68192E"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8192E"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1903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Родниковая д.48, СК</w:t>
            </w:r>
            <w:r w:rsidR="0068192E"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192E" w:rsidRPr="0068192E" w:rsidTr="004666A7">
        <w:tc>
          <w:tcPr>
            <w:tcW w:w="617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3" w:type="dxa"/>
          </w:tcPr>
          <w:p w:rsidR="0068192E" w:rsidRPr="0068192E" w:rsidRDefault="00B9391E" w:rsidP="00B9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Загорское</w:t>
            </w:r>
            <w:proofErr w:type="spellEnd"/>
          </w:p>
        </w:tc>
        <w:tc>
          <w:tcPr>
            <w:tcW w:w="1902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68192E"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.02.2019</w:t>
            </w:r>
          </w:p>
        </w:tc>
        <w:tc>
          <w:tcPr>
            <w:tcW w:w="1903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68192E" w:rsidP="00B9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9391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36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68192E" w:rsidP="00B9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около дома №</w:t>
            </w:r>
            <w:r w:rsidR="00B939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ул. </w:t>
            </w:r>
            <w:proofErr w:type="gramStart"/>
            <w:r w:rsidR="00B9391E">
              <w:rPr>
                <w:rFonts w:ascii="Times New Roman" w:eastAsia="Calibri" w:hAnsi="Times New Roman" w:cs="Times New Roman"/>
                <w:sz w:val="28"/>
                <w:szCs w:val="28"/>
              </w:rPr>
              <w:t>Садовая</w:t>
            </w:r>
            <w:proofErr w:type="gramEnd"/>
          </w:p>
        </w:tc>
      </w:tr>
      <w:tr w:rsidR="0068192E" w:rsidRPr="0068192E" w:rsidTr="004666A7">
        <w:tc>
          <w:tcPr>
            <w:tcW w:w="617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3" w:type="dxa"/>
          </w:tcPr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 Буденновский</w:t>
            </w:r>
          </w:p>
        </w:tc>
        <w:tc>
          <w:tcPr>
            <w:tcW w:w="1902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68192E"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.02.2019</w:t>
            </w:r>
          </w:p>
        </w:tc>
        <w:tc>
          <w:tcPr>
            <w:tcW w:w="1903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68192E" w:rsidRPr="0068192E" w:rsidRDefault="0068192E" w:rsidP="00B9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B939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Ми</w:t>
            </w:r>
            <w:r w:rsidR="00B9391E">
              <w:rPr>
                <w:rFonts w:ascii="Times New Roman" w:eastAsia="Calibri" w:hAnsi="Times New Roman" w:cs="Times New Roman"/>
                <w:sz w:val="28"/>
                <w:szCs w:val="28"/>
              </w:rPr>
              <w:t>ра д.14, СК</w:t>
            </w:r>
          </w:p>
        </w:tc>
      </w:tr>
      <w:tr w:rsidR="0068192E" w:rsidRPr="0068192E" w:rsidTr="004666A7">
        <w:tc>
          <w:tcPr>
            <w:tcW w:w="617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3" w:type="dxa"/>
          </w:tcPr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 Ленинское</w:t>
            </w:r>
          </w:p>
        </w:tc>
        <w:tc>
          <w:tcPr>
            <w:tcW w:w="1902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B9391E" w:rsidP="00B9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15.02.</w:t>
            </w:r>
            <w:r w:rsidR="0068192E"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903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Парковая д.24, СК</w:t>
            </w:r>
          </w:p>
        </w:tc>
      </w:tr>
      <w:tr w:rsidR="0068192E" w:rsidRPr="0068192E" w:rsidTr="004666A7">
        <w:tc>
          <w:tcPr>
            <w:tcW w:w="617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3" w:type="dxa"/>
          </w:tcPr>
          <w:p w:rsid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с.Балтика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Берлин, 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пер. Овражный,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Почтовая,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очтовый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9391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Центральная</w:t>
            </w:r>
          </w:p>
        </w:tc>
        <w:tc>
          <w:tcPr>
            <w:tcW w:w="1902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20.02</w:t>
            </w:r>
            <w:r w:rsidR="0068192E"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1903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68192E"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36" w:type="dxa"/>
          </w:tcPr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Центральная д.45, СДК</w:t>
            </w:r>
          </w:p>
        </w:tc>
      </w:tr>
      <w:tr w:rsidR="0068192E" w:rsidRPr="0068192E" w:rsidTr="004666A7">
        <w:tc>
          <w:tcPr>
            <w:tcW w:w="617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3" w:type="dxa"/>
          </w:tcPr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Балтика 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Зеленая, 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Молодежная,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Тополиная, 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М.Гилевой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Надежды, 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Лесная,</w:t>
            </w:r>
          </w:p>
          <w:p w:rsidR="00B9391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А.Д.Засима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Н.В.Зайцевой</w:t>
            </w:r>
            <w:proofErr w:type="spellEnd"/>
          </w:p>
        </w:tc>
        <w:tc>
          <w:tcPr>
            <w:tcW w:w="1902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20.02.</w:t>
            </w:r>
            <w:r w:rsidR="0068192E"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903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68192E" w:rsidP="00B93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9391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68192E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36" w:type="dxa"/>
          </w:tcPr>
          <w:p w:rsidR="0068192E" w:rsidRPr="0068192E" w:rsidRDefault="0068192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192E" w:rsidRPr="0068192E" w:rsidRDefault="00B9391E" w:rsidP="00681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Центральная д.45, СДК</w:t>
            </w:r>
          </w:p>
        </w:tc>
      </w:tr>
    </w:tbl>
    <w:p w:rsidR="005C21E5" w:rsidRDefault="00A44BD8"/>
    <w:sectPr w:rsidR="005C21E5" w:rsidSect="0068192E">
      <w:pgSz w:w="11906" w:h="16838"/>
      <w:pgMar w:top="851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DA"/>
    <w:rsid w:val="0068192E"/>
    <w:rsid w:val="006D6303"/>
    <w:rsid w:val="00A44BD8"/>
    <w:rsid w:val="00AB7DDA"/>
    <w:rsid w:val="00B86DD5"/>
    <w:rsid w:val="00B9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3</cp:revision>
  <dcterms:created xsi:type="dcterms:W3CDTF">2019-02-11T03:57:00Z</dcterms:created>
  <dcterms:modified xsi:type="dcterms:W3CDTF">2019-02-11T04:19:00Z</dcterms:modified>
</cp:coreProperties>
</file>