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7A" w:rsidRPr="00B0287A" w:rsidRDefault="00B0287A" w:rsidP="00B028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ПОСТАНОВЛЕНИЕ</w:t>
      </w:r>
    </w:p>
    <w:p w:rsidR="00B0287A" w:rsidRPr="00B0287A" w:rsidRDefault="00B0287A" w:rsidP="00B028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«25» декабрь 2018 й.                   № 12-98</w:t>
      </w: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«25» декабря 2018 г.</w:t>
      </w:r>
    </w:p>
    <w:p w:rsidR="00B0287A" w:rsidRPr="00B0287A" w:rsidRDefault="00B0287A" w:rsidP="00B0287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0287A" w:rsidRPr="00B0287A" w:rsidRDefault="00B0287A" w:rsidP="00B028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Об утверждении порядка осуществления администрацией сельского поселения Балтийский сельсовет  муниципального</w:t>
      </w:r>
    </w:p>
    <w:p w:rsidR="00B0287A" w:rsidRPr="00B0287A" w:rsidRDefault="00B0287A" w:rsidP="00B028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Иглинский район Республики Башкортостан бюджетных полномочий главных администраторов доходов бюджетов </w:t>
      </w:r>
    </w:p>
    <w:p w:rsidR="00B0287A" w:rsidRPr="00B0287A" w:rsidRDefault="00B0287A" w:rsidP="00B028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бюджетной системы Российской Федерации </w:t>
      </w:r>
    </w:p>
    <w:p w:rsidR="00B0287A" w:rsidRPr="00B0287A" w:rsidRDefault="00B0287A" w:rsidP="00B028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87A" w:rsidRPr="00B0287A" w:rsidRDefault="00B0287A" w:rsidP="00B028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B0287A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положений статьи 160.1 Бюджетного кодекса Российской Федерации, постановляю:</w:t>
      </w:r>
    </w:p>
    <w:p w:rsidR="00B0287A" w:rsidRPr="00B0287A" w:rsidRDefault="00B0287A" w:rsidP="00B0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Наделить полномочиями главных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сельского поселения Балтийский сельсовет муниципального района Иглинский район Республики Башкортостан и закрепить за ним доходы бюджетов бюджетной системы Российской Федерации согласно приложению №1 к настоящему постановлению.</w:t>
      </w:r>
    </w:p>
    <w:p w:rsidR="00B0287A" w:rsidRPr="00B0287A" w:rsidRDefault="00B0287A" w:rsidP="00B0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порядок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доходов бюджетов бюджетной системы Российской Федерации</w:t>
      </w:r>
      <w:proofErr w:type="gramEnd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№2 к настоящему постановлению.</w:t>
      </w:r>
    </w:p>
    <w:p w:rsidR="00B0287A" w:rsidRPr="00B0287A" w:rsidRDefault="00B0287A" w:rsidP="00B0287A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«19» декабря 2017 года №12-124 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Федерации», а также следующие постановления главы сельского поселения Балтийский  сельсовет муниципального района Иглинский район Республики</w:t>
      </w:r>
      <w:proofErr w:type="gramEnd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 «О внесений изменений в постановление  главы сельского поселения Балтийский </w:t>
      </w: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 муниципального района Иглинский район Республики Башкортостан от 19 декабря 2017 года №12-124«Об утверждении порядка осуществления администрацией сельского поселения Балтийский сельсовет муниципального района Иглинский район Республики Башкортостан бюджетных полномочий главных администраторов доходов бюджетов бюджетной системы Российской  Федерации»  от «13» апреля 2018 года № 04-37.</w:t>
      </w:r>
      <w:r w:rsidRPr="00B02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B0287A" w:rsidRPr="00B0287A" w:rsidRDefault="00B0287A" w:rsidP="00B0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 1 января 2019 года.</w:t>
      </w:r>
    </w:p>
    <w:p w:rsidR="00B0287A" w:rsidRPr="00B0287A" w:rsidRDefault="00B0287A" w:rsidP="00B02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0287A" w:rsidRPr="00B0287A" w:rsidRDefault="00B0287A" w:rsidP="00B0287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</w:t>
      </w:r>
      <w:proofErr w:type="spellStart"/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В.Н.Карунос</w:t>
      </w:r>
      <w:proofErr w:type="spellEnd"/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248"/>
        <w:gridCol w:w="5292"/>
      </w:tblGrid>
      <w:tr w:rsidR="00B0287A" w:rsidRPr="00B0287A" w:rsidTr="00261B8E">
        <w:trPr>
          <w:trHeight w:val="2696"/>
        </w:trPr>
        <w:tc>
          <w:tcPr>
            <w:tcW w:w="4248" w:type="dxa"/>
          </w:tcPr>
          <w:p w:rsidR="00B0287A" w:rsidRPr="00B0287A" w:rsidRDefault="00B0287A" w:rsidP="00B0287A">
            <w:pPr>
              <w:ind w:left="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:rsidR="00B0287A" w:rsidRPr="00B0287A" w:rsidRDefault="00B0287A" w:rsidP="00B0287A">
            <w:pPr>
              <w:keepNext/>
              <w:tabs>
                <w:tab w:val="left" w:pos="1173"/>
                <w:tab w:val="left" w:pos="1314"/>
                <w:tab w:val="left" w:pos="1456"/>
              </w:tabs>
              <w:spacing w:after="0" w:line="240" w:lineRule="auto"/>
              <w:ind w:left="2124" w:right="431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iCs/>
                <w:sz w:val="24"/>
                <w:szCs w:val="27"/>
                <w:lang w:eastAsia="ru-RU"/>
              </w:rPr>
              <w:t>Приложение №1</w:t>
            </w:r>
          </w:p>
          <w:p w:rsidR="00B0287A" w:rsidRPr="00B0287A" w:rsidRDefault="00B0287A" w:rsidP="00B0287A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ind w:left="1518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 постановлению  главы сельского поселения Балтийский сельсовет муниципального района Иглинский район</w:t>
            </w:r>
          </w:p>
          <w:p w:rsidR="00B0287A" w:rsidRPr="00B0287A" w:rsidRDefault="00B0287A" w:rsidP="00B0287A">
            <w:pPr>
              <w:tabs>
                <w:tab w:val="left" w:pos="1314"/>
                <w:tab w:val="left" w:pos="1456"/>
              </w:tabs>
              <w:spacing w:after="0" w:line="240" w:lineRule="auto"/>
              <w:ind w:left="1518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Республики Башкортостан</w:t>
            </w:r>
          </w:p>
          <w:p w:rsidR="00B0287A" w:rsidRPr="00B0287A" w:rsidRDefault="00B0287A" w:rsidP="00B0287A">
            <w:pPr>
              <w:tabs>
                <w:tab w:val="left" w:pos="606"/>
                <w:tab w:val="left" w:pos="1456"/>
                <w:tab w:val="left" w:pos="4433"/>
              </w:tabs>
              <w:spacing w:after="0" w:line="240" w:lineRule="auto"/>
              <w:ind w:left="1518" w:right="76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от «25» декабря 2018 года         </w:t>
            </w:r>
          </w:p>
          <w:p w:rsidR="00B0287A" w:rsidRPr="00B0287A" w:rsidRDefault="00B0287A" w:rsidP="00B0287A">
            <w:pPr>
              <w:tabs>
                <w:tab w:val="left" w:pos="606"/>
                <w:tab w:val="left" w:pos="1456"/>
                <w:tab w:val="left" w:pos="4433"/>
              </w:tabs>
              <w:spacing w:after="0" w:line="240" w:lineRule="auto"/>
              <w:ind w:left="1518" w:right="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№ 12-98</w:t>
            </w:r>
          </w:p>
        </w:tc>
      </w:tr>
    </w:tbl>
    <w:p w:rsidR="00B0287A" w:rsidRPr="00B0287A" w:rsidRDefault="00B0287A" w:rsidP="00B0287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0287A" w:rsidRPr="00B0287A" w:rsidRDefault="00B0287A" w:rsidP="00B028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главных администраторов доходов бюджетов</w:t>
      </w:r>
    </w:p>
    <w:p w:rsidR="00B0287A" w:rsidRPr="00B0287A" w:rsidRDefault="00B0287A" w:rsidP="00B028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бюджетной системы Российской Федерации – органов местного самоуправления муниципального района Иглинский район </w:t>
      </w:r>
    </w:p>
    <w:p w:rsidR="00B0287A" w:rsidRPr="00B0287A" w:rsidRDefault="00B0287A" w:rsidP="00B028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Башкортостан</w:t>
      </w:r>
    </w:p>
    <w:p w:rsidR="00B0287A" w:rsidRPr="00B0287A" w:rsidRDefault="00B0287A" w:rsidP="00B0287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977"/>
        <w:gridCol w:w="5287"/>
      </w:tblGrid>
      <w:tr w:rsidR="00B0287A" w:rsidRPr="00B0287A" w:rsidTr="00261B8E">
        <w:trPr>
          <w:cantSplit/>
          <w:trHeight w:val="3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бюджетной классификации Российской Федерации  </w:t>
            </w:r>
          </w:p>
        </w:tc>
        <w:tc>
          <w:tcPr>
            <w:tcW w:w="5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Наименование </w:t>
            </w:r>
          </w:p>
        </w:tc>
      </w:tr>
      <w:tr w:rsidR="00B0287A" w:rsidRPr="00B0287A" w:rsidTr="00261B8E">
        <w:trPr>
          <w:cantSplit/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главного </w:t>
            </w:r>
            <w:proofErr w:type="spellStart"/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адми</w:t>
            </w:r>
            <w:proofErr w:type="spellEnd"/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нистра</w:t>
            </w:r>
            <w:proofErr w:type="spellEnd"/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-тора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вида, подвида доходов бюджета</w:t>
            </w: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0287A" w:rsidRPr="00B0287A" w:rsidTr="00261B8E">
        <w:trPr>
          <w:trHeight w:val="353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1 08 04020 01 4000 110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1 13 01995 10 0000 130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доходы от оказания платных услуг (работ) получателями средств бюджетов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1 13 02065 10 0000 130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1 13 02995 10 0000 130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25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1 16 23051 10 0000 140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1 16 23052 10 0000 140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1 16 32000 10 0000 140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1 16 90050 10 0000 140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1 17 01050 10 0000 180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1 17 05050 10 0000 180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1 17 14030 10 0000 150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2 02 15001 10 0000 150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2 02 15002 10 0000 150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napToGrid w:val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20077 10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7217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объекты муниципальной собственности (осуществление мероприятий по обеспечению территории Республики Башкортостан документацией по планировке территорий)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2 02 20077 10 7225 150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(мероприятия по развитию водоснабжения в сельской местности)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2 02 20077 10 7231 150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(модернизация систем наружного освещения населенных пунктов Республики Башкортостан)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2 02 20077 10 7240 150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капитальных вложений в объекты муниципальной собственности (капитальные вложения в объекты муниципальной собственности)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42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2 02 20216 10 7216 150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(содержание, ремонт, капитальный ремонт, строительство и реконструкция автомобильных дорог общего пользования местного значения)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2 02 20298 10 0000 150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2 02 20299 10 0000 150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2 0220300 10 0000 150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2 0220301 10 0000 150</w:t>
            </w:r>
          </w:p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2 02 20302 10 0000 150</w:t>
            </w:r>
          </w:p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8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2 02 20303 10 0000 150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16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2 02 25555 10 0000 150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16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2 02 25567 10 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5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672 150</w:t>
            </w:r>
          </w:p>
          <w:p w:rsidR="00B0287A" w:rsidRPr="00B0287A" w:rsidRDefault="00B0287A" w:rsidP="00B0287A">
            <w:pPr>
              <w:tabs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</w:p>
          <w:p w:rsidR="00B0287A" w:rsidRPr="00B0287A" w:rsidRDefault="00B0287A" w:rsidP="00B0287A">
            <w:pPr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сельских поселений на реализацию мероприятий по устойчивому развитию сельских территорий (мероприятия по развитию водоснабжения в сельской местности)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2 02 29998 10 0000 150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Субсидия бюджетам сельских поселений на финансовое обеспечение отдельных полномочий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2 02 29999 10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субсидии 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бюджетам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сельских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поселений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2 02 29999 10 7235 150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сельских поселений (обеспечение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2 02 29999 10 7236 150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сельских поселений (предоставление государственной поддержки на проведение капитального ремонта общего имущества в многоквартирных домах)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2 02 29999 10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субсидии 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бюджетам сельских поселений (мероприятия по переходу на поквартирные системы отопления и установке блочных котельных)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147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945"/>
              </w:tabs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2 02 29999 10 7247 150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субсидии бюджетам сельских поселений (проекты развития общественной инфраструктуры, основанные на местных инициативах)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2 02 35118 10 0000 150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сельских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2 02 40014 10 0000 150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2 02 49999 10 5555 150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межбюджетные трансферты, передаваемые бюджетам 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сельских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(поддержка государственных программ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2 02 49999 10 7404 150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межбюджетные трансферты, передаваемые бюджетам 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сельских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2 02 90054 10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0000 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24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87A" w:rsidRPr="00B0287A" w:rsidRDefault="00B0287A" w:rsidP="00B0287A">
            <w:pPr>
              <w:tabs>
                <w:tab w:val="left" w:pos="945"/>
              </w:tabs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2 07 05030 10 6100 150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2 07 05030 10 6200 150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2 07 05030 10 6300 150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87A" w:rsidRPr="00B0287A" w:rsidRDefault="00B0287A" w:rsidP="00B0287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2 07 05030 10 6500 150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безвозмездные поступления в бюджеты сельских поселений (поступления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городской среды)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ind w:left="-108" w:right="-108" w:hanging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2 08 05000 10 0000 150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Перечисления из бюджетов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 сельских</w:t>
            </w: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2 18 05010 10 0000 150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2 18 05020 10 0000 150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2 18 05030 10 0000 150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B0287A" w:rsidRPr="00B0287A" w:rsidTr="00261B8E">
        <w:tblPrEx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 xml:space="preserve">219 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6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00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en-US" w:eastAsia="ru-RU"/>
              </w:rPr>
              <w:t>1</w:t>
            </w:r>
            <w:r w:rsidRPr="00B0287A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  <w:t>0 10 0000 150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287A" w:rsidRPr="00B0287A" w:rsidRDefault="00B0287A" w:rsidP="00B0287A">
            <w:pPr>
              <w:tabs>
                <w:tab w:val="left" w:pos="10260"/>
              </w:tabs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B0287A" w:rsidRPr="00B0287A" w:rsidRDefault="00B0287A" w:rsidP="00B0287A">
      <w:pPr>
        <w:spacing w:after="0" w:line="360" w:lineRule="auto"/>
        <w:ind w:left="-142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7A" w:rsidRPr="00B0287A" w:rsidRDefault="00B0287A" w:rsidP="00B0287A">
      <w:pPr>
        <w:spacing w:after="0" w:line="36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5" w:type="dxa"/>
        <w:jc w:val="right"/>
        <w:tblLook w:val="01E0" w:firstRow="1" w:lastRow="1" w:firstColumn="1" w:lastColumn="1" w:noHBand="0" w:noVBand="0"/>
      </w:tblPr>
      <w:tblGrid>
        <w:gridCol w:w="9575"/>
      </w:tblGrid>
      <w:tr w:rsidR="00B0287A" w:rsidRPr="00B0287A" w:rsidTr="00261B8E">
        <w:trPr>
          <w:trHeight w:val="2551"/>
          <w:jc w:val="right"/>
        </w:trPr>
        <w:tc>
          <w:tcPr>
            <w:tcW w:w="9575" w:type="dxa"/>
          </w:tcPr>
          <w:p w:rsidR="00B0287A" w:rsidRPr="00B0287A" w:rsidRDefault="00B0287A" w:rsidP="00B0287A">
            <w:pPr>
              <w:keepNext/>
              <w:tabs>
                <w:tab w:val="left" w:pos="1173"/>
                <w:tab w:val="left" w:pos="1314"/>
                <w:tab w:val="left" w:pos="1456"/>
              </w:tabs>
              <w:spacing w:after="0" w:line="240" w:lineRule="auto"/>
              <w:ind w:left="4956" w:right="431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               </w:t>
            </w:r>
            <w:r w:rsidRPr="00B0287A">
              <w:rPr>
                <w:rFonts w:ascii="Times New Roman" w:eastAsia="Times New Roman" w:hAnsi="Times New Roman" w:cs="Times New Roman"/>
                <w:bCs/>
                <w:iCs/>
                <w:sz w:val="24"/>
                <w:szCs w:val="27"/>
                <w:lang w:eastAsia="ru-RU"/>
              </w:rPr>
              <w:t>Приложение №2</w:t>
            </w:r>
          </w:p>
          <w:p w:rsidR="00B0287A" w:rsidRPr="00B0287A" w:rsidRDefault="00B0287A" w:rsidP="00B0287A">
            <w:pPr>
              <w:tabs>
                <w:tab w:val="left" w:pos="606"/>
                <w:tab w:val="left" w:pos="1314"/>
                <w:tab w:val="left" w:pos="1456"/>
              </w:tabs>
              <w:spacing w:after="0" w:line="240" w:lineRule="auto"/>
              <w:ind w:left="5766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 постановлению  главы сельского поселения Балтийский сельсовет муниципального района Иглинский район</w:t>
            </w:r>
          </w:p>
          <w:p w:rsidR="00B0287A" w:rsidRPr="00B0287A" w:rsidRDefault="00B0287A" w:rsidP="00B0287A">
            <w:pPr>
              <w:tabs>
                <w:tab w:val="left" w:pos="1314"/>
                <w:tab w:val="left" w:pos="1456"/>
              </w:tabs>
              <w:spacing w:after="0" w:line="240" w:lineRule="auto"/>
              <w:ind w:left="5766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Республики Башкортостан от «25» декабря 2018 года</w:t>
            </w:r>
          </w:p>
          <w:p w:rsidR="00B0287A" w:rsidRPr="00B0287A" w:rsidRDefault="00B0287A" w:rsidP="00B0287A">
            <w:pPr>
              <w:tabs>
                <w:tab w:val="left" w:pos="1314"/>
                <w:tab w:val="left" w:pos="1456"/>
              </w:tabs>
              <w:spacing w:after="0" w:line="240" w:lineRule="auto"/>
              <w:ind w:left="576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0287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№ 12-98</w:t>
            </w:r>
          </w:p>
        </w:tc>
      </w:tr>
    </w:tbl>
    <w:p w:rsidR="00B0287A" w:rsidRPr="00B0287A" w:rsidRDefault="00B0287A" w:rsidP="00B02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администрацией сельского поселения Балтийский сельсовет муниципального района Иглинский район</w:t>
      </w:r>
    </w:p>
    <w:p w:rsidR="00B0287A" w:rsidRPr="00B0287A" w:rsidRDefault="00B0287A" w:rsidP="00B028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бюджетных полномочий главных администраторов доходов бюджетов бюджетной системы </w:t>
      </w:r>
    </w:p>
    <w:p w:rsidR="00B0287A" w:rsidRPr="00B0287A" w:rsidRDefault="00B0287A" w:rsidP="00B028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B0287A" w:rsidRPr="00B0287A" w:rsidRDefault="00B0287A" w:rsidP="00B028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287A" w:rsidRPr="00B0287A" w:rsidRDefault="00B0287A" w:rsidP="00B02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1. Главный администратор доходов бюджета – определенный решением о бюджете орган местного самоуправления администрация сельского поселения Балтийский сельсовет муниципального района Иглинский район Республики Башкортостан, имеющий в своем ведении  администраторов доходов бюджета и (или) являющийся администратором доходов бюджета.</w:t>
      </w:r>
    </w:p>
    <w:p w:rsidR="00B0287A" w:rsidRPr="00B0287A" w:rsidRDefault="00B0287A" w:rsidP="00B02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2.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Главный администратор доходов бюджетов бюджетной системы Российской Федерации, являющиеся органами местного самоуправления администрация сельского поселения Балтийский сельсовет муниципального района Иглинский район Республики Башкортостан, не имеющие в своем ведении  администраторов доходов бюджетов бюджетной системы Российской Федерации, осуществляют бюджетные полномочия главного администратора и администратора доходов бюджетов бюджетной системы Российской Федерации в следующем порядке:</w:t>
      </w:r>
      <w:proofErr w:type="gramEnd"/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а) принимают правовые акты о порядке </w:t>
      </w:r>
      <w:proofErr w:type="gramStart"/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администрирования доходов бюджетов бюджетной системы Российской Федерации</w:t>
      </w:r>
      <w:proofErr w:type="gramEnd"/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в соответствии с законодательством;</w:t>
      </w:r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б) организуют работу по осуществлению бюджетных полномочий главного администратора и администратора доходов бюджетов бюджетной системы Российской Федерации, установленных Бюджетным кодексом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в) представляют в финансовый орган:</w:t>
      </w:r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сведения, необходимые для составления среднесрочного финансового плана и (или) проекта бюджета;</w:t>
      </w:r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сведения, необходимые для составления и ведения кассового плана;</w:t>
      </w:r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бюджетную отчетность;</w:t>
      </w:r>
    </w:p>
    <w:p w:rsidR="00B0287A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информацию о выполнении плана мобилизации налогов, сборов и иных обязательных платежей в бюджет;</w:t>
      </w:r>
    </w:p>
    <w:p w:rsidR="005C21E5" w:rsidRPr="00B0287A" w:rsidRDefault="00B0287A" w:rsidP="00B0287A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B0287A">
        <w:rPr>
          <w:rFonts w:ascii="Times New Roman" w:eastAsia="Times New Roman" w:hAnsi="Times New Roman" w:cs="Times New Roman"/>
          <w:sz w:val="28"/>
          <w:szCs w:val="27"/>
          <w:lang w:eastAsia="ru-RU"/>
        </w:rPr>
        <w:t>иную необходимую информацию.</w:t>
      </w:r>
      <w:bookmarkStart w:id="0" w:name="_GoBack"/>
      <w:bookmarkEnd w:id="0"/>
    </w:p>
    <w:sectPr w:rsidR="005C21E5" w:rsidRPr="00B0287A" w:rsidSect="00B028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A8"/>
    <w:rsid w:val="00075DA8"/>
    <w:rsid w:val="006D6303"/>
    <w:rsid w:val="00B0287A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2277</Words>
  <Characters>12984</Characters>
  <Application>Microsoft Office Word</Application>
  <DocSecurity>0</DocSecurity>
  <Lines>108</Lines>
  <Paragraphs>30</Paragraphs>
  <ScaleCrop>false</ScaleCrop>
  <Company/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2</cp:revision>
  <dcterms:created xsi:type="dcterms:W3CDTF">2019-01-24T13:13:00Z</dcterms:created>
  <dcterms:modified xsi:type="dcterms:W3CDTF">2019-01-24T13:15:00Z</dcterms:modified>
</cp:coreProperties>
</file>