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82" w:rsidRPr="004A0582" w:rsidRDefault="004A0582" w:rsidP="004A0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582">
        <w:rPr>
          <w:rFonts w:ascii="Times New Roman" w:eastAsia="Times New Roman" w:hAnsi="Times New Roman" w:cs="Times New Roman"/>
          <w:sz w:val="28"/>
          <w:lang w:eastAsia="ru-RU"/>
        </w:rPr>
        <w:t xml:space="preserve"> КАРАР                                                                ПОСТАНОВЛЕНИЕ</w:t>
      </w:r>
    </w:p>
    <w:p w:rsidR="004A0582" w:rsidRPr="004A0582" w:rsidRDefault="004A0582" w:rsidP="004A0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lang w:eastAsia="ru-RU"/>
        </w:rPr>
        <w:t>«19» декабрь 2017 й.              № 12-124                   «19» декабря  2017г.</w:t>
      </w:r>
    </w:p>
    <w:p w:rsidR="004A0582" w:rsidRPr="004A0582" w:rsidRDefault="004A0582" w:rsidP="004A05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A0582" w:rsidRPr="004A0582" w:rsidRDefault="004A0582" w:rsidP="004A05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A0582" w:rsidRPr="004A0582" w:rsidRDefault="004A0582" w:rsidP="004A05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Об утверждении порядка осуществления администрацией сельского поселения Балтийский сельсовет  муниципального</w:t>
      </w:r>
    </w:p>
    <w:p w:rsidR="004A0582" w:rsidRPr="004A0582" w:rsidRDefault="004A0582" w:rsidP="004A05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Иглинский район Республики Башкортостан бюджетных полномочий главных администраторов доходов бюджетов </w:t>
      </w:r>
    </w:p>
    <w:p w:rsidR="004A0582" w:rsidRPr="004A0582" w:rsidRDefault="004A0582" w:rsidP="004A05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бюджетной системы Российской Федерации </w:t>
      </w:r>
    </w:p>
    <w:p w:rsidR="004A0582" w:rsidRPr="004A0582" w:rsidRDefault="004A0582" w:rsidP="004A05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582" w:rsidRPr="004A0582" w:rsidRDefault="004A0582" w:rsidP="004A058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4A0582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положений статьи 160.1 Бюджетного кодекса Российской Федерации постановляю:</w:t>
      </w:r>
    </w:p>
    <w:p w:rsidR="004A0582" w:rsidRPr="004A0582" w:rsidRDefault="004A0582" w:rsidP="004A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Наделить полномочиями главных </w:t>
      </w:r>
      <w:proofErr w:type="gramStart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сельского поселения Балтийский сельсовет муниципального района Иглинский район Республики Башкортостан и закрепить за ним доходы бюджетов бюджетной системы Российской Федерации согласно приложению №1 к настоящему постановлению.</w:t>
      </w:r>
    </w:p>
    <w:p w:rsidR="004A0582" w:rsidRPr="004A0582" w:rsidRDefault="004A0582" w:rsidP="004A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порядок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</w:t>
      </w:r>
      <w:proofErr w:type="gramStart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№2 к настоящему постановлению.</w:t>
      </w:r>
    </w:p>
    <w:p w:rsidR="004A0582" w:rsidRPr="004A0582" w:rsidRDefault="004A0582" w:rsidP="004A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A0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кодов подвидов  доходов по видам доходов, главными администраторами которых являются органы местного самоуправления сельского поселения Балтийский сельсовет муниципального района  Иглинский район Республики Башкортостан согласно приложению № 3 к настоящему постановлению.</w:t>
      </w:r>
    </w:p>
    <w:p w:rsidR="004A0582" w:rsidRPr="004A0582" w:rsidRDefault="004A0582" w:rsidP="004A05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от «22» декабря 2016 года №12-267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</w:t>
      </w:r>
      <w:r w:rsidR="004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Российской Федерации», а также следующие постановления главы сельского поселения Балтийский сельсовет </w:t>
      </w: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Иглинский район Республики</w:t>
      </w:r>
      <w:proofErr w:type="gramEnd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«О внесении изменений в постановление  главы сельского поселения Балтийский сельсовет муниципального района Иглинский район Республики Башкортостан от «22» декабря 2016 года № 12-267 «Об утверждении порядка осуществления администрацией сельского поселения Балтийский сельсовет  муниципального</w:t>
      </w:r>
    </w:p>
    <w:p w:rsidR="004A0582" w:rsidRPr="004A0582" w:rsidRDefault="004A0582" w:rsidP="004A058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 от «13» января 2017 года №01-02, от «07» июня 2017года № 06-55, от «16» ноября 2017 года № 11-104.</w:t>
      </w:r>
      <w:r w:rsidRPr="004A0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0582" w:rsidRPr="004A0582" w:rsidRDefault="004A0582" w:rsidP="004A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5.  Настоящее постановление вступает в силу с 1 января 2018 года.</w:t>
      </w:r>
    </w:p>
    <w:p w:rsidR="004A0582" w:rsidRPr="004A0582" w:rsidRDefault="004A0582" w:rsidP="004A0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A0582" w:rsidRP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P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В.Н.Карунос</w:t>
      </w: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Default="004A0582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13" w:rsidRDefault="004B7A13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13" w:rsidRPr="004A0582" w:rsidRDefault="004B7A13" w:rsidP="004A0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248"/>
        <w:gridCol w:w="5292"/>
      </w:tblGrid>
      <w:tr w:rsidR="004A0582" w:rsidRPr="004A0582" w:rsidTr="00781070">
        <w:trPr>
          <w:trHeight w:val="244"/>
        </w:trPr>
        <w:tc>
          <w:tcPr>
            <w:tcW w:w="4248" w:type="dxa"/>
          </w:tcPr>
          <w:p w:rsidR="004A0582" w:rsidRPr="004A0582" w:rsidRDefault="004A0582" w:rsidP="004A0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</w:tcPr>
          <w:p w:rsidR="004A0582" w:rsidRPr="004A0582" w:rsidRDefault="0004129B" w:rsidP="004A0582">
            <w:pPr>
              <w:keepNext/>
              <w:tabs>
                <w:tab w:val="left" w:pos="1173"/>
                <w:tab w:val="left" w:pos="1314"/>
                <w:tab w:val="left" w:pos="1456"/>
              </w:tabs>
              <w:spacing w:after="0" w:line="240" w:lineRule="auto"/>
              <w:ind w:right="431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 </w:t>
            </w:r>
            <w:r w:rsidR="004A0582" w:rsidRPr="004A058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Приложение №1</w:t>
            </w:r>
          </w:p>
          <w:p w:rsidR="004A0582" w:rsidRPr="004A0582" w:rsidRDefault="004A0582" w:rsidP="004A0582">
            <w:pPr>
              <w:keepNext/>
              <w:tabs>
                <w:tab w:val="left" w:pos="1173"/>
                <w:tab w:val="left" w:pos="1314"/>
                <w:tab w:val="left" w:pos="1456"/>
              </w:tabs>
              <w:spacing w:after="0" w:line="240" w:lineRule="auto"/>
              <w:ind w:left="810" w:right="431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Arial"/>
                <w:bCs/>
                <w:iCs/>
                <w:sz w:val="26"/>
                <w:szCs w:val="26"/>
                <w:lang w:eastAsia="ru-RU"/>
              </w:rPr>
              <w:t>к постановлению  главы</w:t>
            </w:r>
          </w:p>
          <w:p w:rsidR="004A0582" w:rsidRPr="004A0582" w:rsidRDefault="004A0582" w:rsidP="004A0582">
            <w:pPr>
              <w:tabs>
                <w:tab w:val="left" w:pos="1314"/>
                <w:tab w:val="left" w:pos="1456"/>
              </w:tabs>
              <w:spacing w:after="0" w:line="240" w:lineRule="auto"/>
              <w:ind w:left="8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сельского поселения </w:t>
            </w:r>
            <w:proofErr w:type="gramStart"/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Балтийский</w:t>
            </w:r>
            <w:proofErr w:type="gramEnd"/>
          </w:p>
          <w:p w:rsidR="004A0582" w:rsidRPr="004A0582" w:rsidRDefault="004A0582" w:rsidP="004A0582">
            <w:pPr>
              <w:tabs>
                <w:tab w:val="left" w:pos="1314"/>
                <w:tab w:val="left" w:pos="1456"/>
              </w:tabs>
              <w:spacing w:after="0" w:line="240" w:lineRule="auto"/>
              <w:ind w:left="8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сельсовет </w:t>
            </w:r>
            <w:proofErr w:type="gramStart"/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</w:p>
          <w:p w:rsidR="004A0582" w:rsidRPr="004A0582" w:rsidRDefault="004A0582" w:rsidP="004A0582">
            <w:pPr>
              <w:tabs>
                <w:tab w:val="left" w:pos="1314"/>
                <w:tab w:val="left" w:pos="1456"/>
              </w:tabs>
              <w:spacing w:after="0" w:line="240" w:lineRule="auto"/>
              <w:ind w:left="8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 Иглинский район</w:t>
            </w:r>
          </w:p>
          <w:p w:rsidR="004A0582" w:rsidRPr="004A0582" w:rsidRDefault="004A0582" w:rsidP="004A0582">
            <w:pPr>
              <w:tabs>
                <w:tab w:val="left" w:pos="1314"/>
                <w:tab w:val="left" w:pos="1456"/>
              </w:tabs>
              <w:spacing w:after="0" w:line="240" w:lineRule="auto"/>
              <w:ind w:left="81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Башкортостан</w:t>
            </w:r>
          </w:p>
          <w:p w:rsidR="004A0582" w:rsidRPr="004A0582" w:rsidRDefault="004A0582" w:rsidP="004A0582">
            <w:pPr>
              <w:tabs>
                <w:tab w:val="left" w:pos="606"/>
                <w:tab w:val="left" w:pos="1456"/>
                <w:tab w:val="left" w:pos="4433"/>
              </w:tabs>
              <w:spacing w:after="0" w:line="240" w:lineRule="auto"/>
              <w:ind w:left="810" w:right="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«19» декабря 2017 года </w:t>
            </w:r>
          </w:p>
          <w:p w:rsidR="004A0582" w:rsidRPr="004B7A13" w:rsidRDefault="004A0582" w:rsidP="004B7A13">
            <w:pPr>
              <w:tabs>
                <w:tab w:val="left" w:pos="606"/>
                <w:tab w:val="left" w:pos="1456"/>
                <w:tab w:val="left" w:pos="4433"/>
              </w:tabs>
              <w:spacing w:after="0" w:line="240" w:lineRule="auto"/>
              <w:ind w:left="810" w:right="7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12-124</w:t>
            </w:r>
          </w:p>
        </w:tc>
      </w:tr>
      <w:tr w:rsidR="0004129B" w:rsidRPr="004A0582" w:rsidTr="00781070">
        <w:trPr>
          <w:trHeight w:val="244"/>
        </w:trPr>
        <w:tc>
          <w:tcPr>
            <w:tcW w:w="4248" w:type="dxa"/>
          </w:tcPr>
          <w:p w:rsidR="0004129B" w:rsidRPr="004A0582" w:rsidRDefault="0004129B" w:rsidP="004A05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</w:tcPr>
          <w:p w:rsidR="0004129B" w:rsidRPr="004A0582" w:rsidRDefault="0004129B" w:rsidP="004A0582">
            <w:pPr>
              <w:keepNext/>
              <w:tabs>
                <w:tab w:val="left" w:pos="1173"/>
                <w:tab w:val="left" w:pos="1314"/>
                <w:tab w:val="left" w:pos="1456"/>
              </w:tabs>
              <w:spacing w:after="0" w:line="240" w:lineRule="auto"/>
              <w:ind w:right="431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</w:tr>
    </w:tbl>
    <w:p w:rsidR="004A0582" w:rsidRPr="004A0582" w:rsidRDefault="004A0582" w:rsidP="004A05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Перечень главных администраторов доходов бюджетов </w:t>
      </w:r>
    </w:p>
    <w:p w:rsidR="004A0582" w:rsidRPr="004A0582" w:rsidRDefault="004A0582" w:rsidP="004A05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бюджетной системы Российской Федерации – органов местного самоуправления муниципального района Иглинский район </w:t>
      </w:r>
    </w:p>
    <w:p w:rsidR="004A0582" w:rsidRPr="004A0582" w:rsidRDefault="004A0582" w:rsidP="004A05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Башкортостан</w:t>
      </w:r>
    </w:p>
    <w:p w:rsidR="004A0582" w:rsidRPr="004A0582" w:rsidRDefault="004A0582" w:rsidP="004A05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5"/>
        <w:gridCol w:w="2978"/>
        <w:gridCol w:w="5287"/>
      </w:tblGrid>
      <w:tr w:rsidR="004A0582" w:rsidRPr="004A0582" w:rsidTr="00781070">
        <w:trPr>
          <w:cantSplit/>
          <w:trHeight w:val="3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Наименование </w:t>
            </w:r>
          </w:p>
        </w:tc>
      </w:tr>
      <w:tr w:rsidR="004A0582" w:rsidRPr="004A0582" w:rsidTr="00781070">
        <w:trPr>
          <w:cantSplit/>
          <w:trHeight w:val="166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главного </w:t>
            </w:r>
            <w:proofErr w:type="spellStart"/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</w:t>
            </w:r>
            <w:proofErr w:type="spellEnd"/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нистра</w:t>
            </w:r>
            <w:proofErr w:type="spellEnd"/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-тора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вида, подвида доходов бюджета</w:t>
            </w:r>
          </w:p>
        </w:tc>
        <w:tc>
          <w:tcPr>
            <w:tcW w:w="5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A0582" w:rsidRPr="004A0582" w:rsidTr="00781070">
        <w:trPr>
          <w:trHeight w:val="439"/>
          <w:tblHeader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1 08 04020 01 1000 110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1 08 04020 01 4000 110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1 13 01995 10 0000 130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1 13 02065 10 0000 130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1 13 02995 10 0000 130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250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1 16 23051 10 0000 140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1 16 23052 10 0000 140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1 16 32000 10 0000 140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1 16 90050 10 0000 140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1 17 01050 10 0000 180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1 17 05050 10 0000 180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117 14030 10 0000 180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1 18 05200 10 0000 151</w:t>
            </w:r>
          </w:p>
          <w:p w:rsidR="004A0582" w:rsidRPr="004A0582" w:rsidRDefault="004A0582" w:rsidP="004A0582">
            <w:pPr>
              <w:ind w:left="-108" w:right="-108" w:hanging="1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1 18 05000 10 0000 180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Поступления в бюджеты сельских поселений (перечисления из бюджетов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2 02 15001 10 0000 151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2 02 15002 10 0000 151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2 02 20077 10 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val="en-US" w:eastAsia="ru-RU"/>
              </w:rPr>
              <w:t>5567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151</w:t>
            </w:r>
          </w:p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</w:p>
          <w:p w:rsidR="004A0582" w:rsidRPr="004A0582" w:rsidRDefault="004A0582" w:rsidP="004A0582">
            <w:pPr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 (субсидии на реализацию мероприятий по устойчивому развитию сельских территорий)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2 02 20077 10 7231 151</w:t>
            </w:r>
          </w:p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</w:p>
          <w:p w:rsidR="004A0582" w:rsidRPr="004A0582" w:rsidRDefault="004A0582" w:rsidP="004A0582">
            <w:pPr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 (субсидии на софинансирование расходов по модернизации систем наружного освещения населенных пунктов Республики Башкортостан)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2122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2 02 20077 10 7240 151</w:t>
            </w:r>
          </w:p>
          <w:p w:rsidR="004A0582" w:rsidRPr="004A0582" w:rsidRDefault="004A0582" w:rsidP="004A0582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</w:p>
          <w:p w:rsidR="004A0582" w:rsidRPr="004A0582" w:rsidRDefault="004A0582" w:rsidP="004A0582">
            <w:pPr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 (субсидии на софинансирование капитальных вложений в объекты муниципальной собственности)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2 02 20216 10 7216 151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софинансирование расходов по содержанию, ремонту, капитальному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ремонту, строительству и реконструкции автомобильных дорог общего пользования местного значения)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2 02 20298 10 0000 151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2 02 20299 10 0000 151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2 0220300 10 0000 151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2 0220301 10 0000 151</w:t>
            </w:r>
          </w:p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2 02 20302 10 0000 151</w:t>
            </w:r>
          </w:p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2 02 20303 10 0000 151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2 02 29998 10 0000 151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Субсидия бюджетам сельских поселений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на финансовое обеспечение отдельных полномочий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2 02 29999 10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211 151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сельских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поселений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2 02 29999 10 7235 151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субсидии бюджетам сельских поселений (субсидии на софинансирование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подготовкой объектов коммунального хозяйства к работе в осенне-зимний период)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2 02 29999 10 7236 151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субсидии бюджетам сельских поселений (субсидии на предоставление государственной поддержки на проведение капитального ремонта общего имущества в многоквартирных домах)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2 02 29999 10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241 151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субсидии 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бюджетам сельских поселений (субсидии на осуществление мероприятий по переходу на поквартирные системы отопления и установке блочных котельных)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177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945"/>
              </w:tabs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2 02 29999 </w:t>
            </w:r>
            <w:r w:rsidRPr="004A05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10 7247 151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субсидии бюджетам сельских поселений (субсидии на софинансирование проектов развития общественной инфраструктуры, основанных на местных инициативах)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2 02 35118 10 0000 151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Субвенции бюджетам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сельских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2 02 40014 10 0000 151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Межбюджетные трансферты,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2 02 49999 10 7404 151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Прочие межбюджетные трансферты, передаваемые бюджетам 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сельских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2 02 90054 10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 xml:space="preserve">0000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582" w:rsidRPr="004A0582" w:rsidRDefault="004A0582" w:rsidP="004A0582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2 07 05030 10 0000 180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582" w:rsidRPr="004A0582" w:rsidRDefault="004A0582" w:rsidP="004A0582">
            <w:pPr>
              <w:tabs>
                <w:tab w:val="left" w:pos="945"/>
              </w:tabs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2 07 05030 10 6100 180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582" w:rsidRPr="004A0582" w:rsidRDefault="004A0582" w:rsidP="004A0582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2 07 05030 10 6200 180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0582" w:rsidRPr="004A0582" w:rsidRDefault="004A0582" w:rsidP="004A0582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2 07 05030 10 6300 180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ind w:left="-108" w:right="-108" w:hanging="1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2 08 05000 10 0000 180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Перечисления из бюджетов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 сельских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поселений (в бюджеты поселений) для </w:t>
            </w: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2 18 05010 10 0000 180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2 18 05020 10 0000 180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2 18 05030 10 0000 180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4A0582" w:rsidRPr="004A0582" w:rsidTr="00781070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219 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val="en-US" w:eastAsia="ru-RU"/>
              </w:rPr>
              <w:t>6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00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val="en-US" w:eastAsia="ru-RU"/>
              </w:rPr>
              <w:t>1</w:t>
            </w: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 xml:space="preserve">0 10 0000 151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0582" w:rsidRPr="004A0582" w:rsidRDefault="004A0582" w:rsidP="004A0582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napToGrid w:val="0"/>
                <w:sz w:val="27"/>
                <w:szCs w:val="27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4B7A13" w:rsidRDefault="004B7A13" w:rsidP="004A0582">
      <w:pPr>
        <w:spacing w:after="0" w:line="360" w:lineRule="auto"/>
        <w:ind w:right="-144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4B7A13" w:rsidRPr="004A0582" w:rsidRDefault="004B7A13" w:rsidP="004A0582">
      <w:pPr>
        <w:spacing w:after="0" w:line="360" w:lineRule="auto"/>
        <w:ind w:right="-144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tbl>
      <w:tblPr>
        <w:tblW w:w="9575" w:type="dxa"/>
        <w:jc w:val="right"/>
        <w:tblLook w:val="01E0" w:firstRow="1" w:lastRow="1" w:firstColumn="1" w:lastColumn="1" w:noHBand="0" w:noVBand="0"/>
      </w:tblPr>
      <w:tblGrid>
        <w:gridCol w:w="9575"/>
      </w:tblGrid>
      <w:tr w:rsidR="004A0582" w:rsidRPr="004A0582" w:rsidTr="00781070">
        <w:trPr>
          <w:trHeight w:val="2551"/>
          <w:jc w:val="right"/>
        </w:trPr>
        <w:tc>
          <w:tcPr>
            <w:tcW w:w="9575" w:type="dxa"/>
          </w:tcPr>
          <w:p w:rsidR="004A0582" w:rsidRPr="004A0582" w:rsidRDefault="004A0582" w:rsidP="004A0582">
            <w:pPr>
              <w:keepNext/>
              <w:tabs>
                <w:tab w:val="left" w:pos="1173"/>
                <w:tab w:val="left" w:pos="1314"/>
                <w:tab w:val="left" w:pos="145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                          Приложение №2</w:t>
            </w:r>
          </w:p>
          <w:p w:rsidR="004A0582" w:rsidRPr="004A0582" w:rsidRDefault="004A0582" w:rsidP="004A0582">
            <w:pPr>
              <w:tabs>
                <w:tab w:val="left" w:pos="606"/>
                <w:tab w:val="left" w:pos="1314"/>
                <w:tab w:val="left" w:pos="14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к постановлению главы </w:t>
            </w:r>
          </w:p>
          <w:p w:rsidR="004A0582" w:rsidRPr="004A0582" w:rsidRDefault="004A0582" w:rsidP="004A0582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сельского поселения </w:t>
            </w:r>
            <w:proofErr w:type="gramStart"/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Балтийский</w:t>
            </w:r>
            <w:proofErr w:type="gramEnd"/>
          </w:p>
          <w:p w:rsidR="004A0582" w:rsidRPr="004A0582" w:rsidRDefault="004A0582" w:rsidP="004A0582">
            <w:pPr>
              <w:tabs>
                <w:tab w:val="left" w:pos="1314"/>
                <w:tab w:val="left" w:pos="1456"/>
                <w:tab w:val="left" w:pos="5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сельсовет </w:t>
            </w:r>
            <w:proofErr w:type="gramStart"/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</w:p>
          <w:p w:rsidR="004A0582" w:rsidRPr="004A0582" w:rsidRDefault="004A0582" w:rsidP="004A0582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района Иглинский район</w:t>
            </w:r>
          </w:p>
          <w:p w:rsidR="004A0582" w:rsidRPr="004A0582" w:rsidRDefault="004A0582" w:rsidP="004A0582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Республики Башкортостан</w:t>
            </w:r>
          </w:p>
          <w:p w:rsidR="004A0582" w:rsidRPr="004A0582" w:rsidRDefault="004A0582" w:rsidP="0004129B">
            <w:pPr>
              <w:tabs>
                <w:tab w:val="left" w:pos="1314"/>
                <w:tab w:val="left" w:pos="14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от «19» декабря 2017 года №12-124</w:t>
            </w:r>
          </w:p>
        </w:tc>
      </w:tr>
    </w:tbl>
    <w:p w:rsidR="004A0582" w:rsidRPr="004A0582" w:rsidRDefault="004A0582" w:rsidP="004A05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осуществления администрацией сельского поселения </w:t>
      </w: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</w:t>
      </w:r>
    </w:p>
    <w:p w:rsidR="004A0582" w:rsidRPr="004A0582" w:rsidRDefault="004A0582" w:rsidP="004A05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бюджетных полномочий главных администраторов доходов бюджетов бюджетной системы </w:t>
      </w:r>
    </w:p>
    <w:p w:rsidR="004A0582" w:rsidRPr="004A0582" w:rsidRDefault="004A0582" w:rsidP="004A05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</w:t>
      </w:r>
    </w:p>
    <w:p w:rsidR="004A0582" w:rsidRPr="004A0582" w:rsidRDefault="004A0582" w:rsidP="004A058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1. Главный администратор доходов бюджета – определенный решением о бюджете орган местного самоуправления администрация сельского поселения Балтийский сельсовет муниципального района Иглинский район Республики Башкортостан, имеющий в своем ведении  администраторов доходов бюджета и (или) являющийся администратором доходов бюджета.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администратор доходов бюджетов бюджетной системы Российской Федерации, являющиеся органами местного самоуправления администрация сельского поселения Балтийский сельсовет муниципального района Иглинский район </w:t>
      </w: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Республики Башкортостан, не имеющие в своем ведении  администраторов доходов бюджетов бюджетной системы Российской Федерации, осуществляют бюджетные полномочия главного администратора и администратора доходов бюджетов бюджетной системы Российской Федерации в следующем порядке:</w:t>
      </w:r>
      <w:proofErr w:type="gramEnd"/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принимают правовые акты о порядке </w:t>
      </w:r>
      <w:proofErr w:type="gramStart"/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администрирования доходов бюджетов бюджетной системы Российской Федерации</w:t>
      </w:r>
      <w:proofErr w:type="gramEnd"/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законодательством;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организуют работу по осуществлению бюджетных полномочий главного администратора и администратора доходов бюджетов бюджетной системы Российской Федерации, установленных Бюджетным кодексом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представляют в финансовый орган: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необходимые для составления среднесрочного финансового плана и (или) проекта бюджета;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сведения, необходимые для составления и ведения кассового плана;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бюджетную отчетность;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выполнении плана мобилизации налогов, сборов и иных обязательных платежей в бюджет;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иную необходимую информацию.</w:t>
      </w:r>
    </w:p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7A13" w:rsidRDefault="004B7A13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A0582" w:rsidRP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>Приложение №3</w:t>
      </w:r>
    </w:p>
    <w:p w:rsid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 xml:space="preserve">Балтийский  сельсовет </w:t>
      </w:r>
    </w:p>
    <w:p w:rsid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 xml:space="preserve"> Иглинский район </w:t>
      </w:r>
    </w:p>
    <w:p w:rsidR="004A0582" w:rsidRP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4A0582" w:rsidRPr="004A0582" w:rsidRDefault="004A0582" w:rsidP="004A0582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A0582">
        <w:rPr>
          <w:rFonts w:ascii="Times New Roman" w:hAnsi="Times New Roman" w:cs="Times New Roman"/>
          <w:sz w:val="24"/>
          <w:szCs w:val="24"/>
          <w:lang w:eastAsia="ru-RU"/>
        </w:rPr>
        <w:t>от «19» декабря 2017 года № 12-124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подвидов доходов по видам доходов, главным администратором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является администрация сельского поселения Балтийский сельсовет муниципального района Иглинский район 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4A0582" w:rsidRPr="004A0582" w:rsidRDefault="004A0582" w:rsidP="004A0582">
      <w:pPr>
        <w:autoSpaceDE w:val="0"/>
        <w:autoSpaceDN w:val="0"/>
        <w:adjustRightInd w:val="0"/>
        <w:ind w:right="201" w:firstLine="708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четвертого знаков </w:t>
      </w:r>
      <w:proofErr w:type="gramStart"/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подвида доходов классификации доходов бюджетов</w:t>
      </w:r>
      <w:proofErr w:type="gramEnd"/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видам доходов: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left="-180" w:right="-2" w:firstLine="8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000 1 08 04020 01 0000 110 «Государственная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действий», установить следующую структуру кода подвида доходов: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418"/>
        <w:gridCol w:w="7942"/>
      </w:tblGrid>
      <w:tr w:rsidR="004A0582" w:rsidRPr="004A0582" w:rsidTr="00781070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82" w:rsidRPr="004A0582" w:rsidRDefault="004A0582" w:rsidP="004A0582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1000 110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платежа (перерасчеты, недоимка и задолженность по</w:t>
            </w:r>
            <w:proofErr w:type="gramEnd"/>
          </w:p>
          <w:p w:rsidR="004A0582" w:rsidRPr="004A0582" w:rsidRDefault="004A0582" w:rsidP="004A0582">
            <w:pPr>
              <w:spacing w:after="0"/>
              <w:ind w:hanging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отмененному)</w:t>
            </w:r>
          </w:p>
        </w:tc>
      </w:tr>
      <w:tr w:rsidR="004A0582" w:rsidRPr="004A0582" w:rsidTr="00781070">
        <w:trPr>
          <w:trHeight w:val="7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582" w:rsidRPr="004A0582" w:rsidRDefault="004A0582" w:rsidP="004A05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4000 110</w:t>
            </w:r>
          </w:p>
        </w:tc>
        <w:tc>
          <w:tcPr>
            <w:tcW w:w="7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582" w:rsidRPr="004A0582" w:rsidRDefault="004A0582" w:rsidP="004A0582">
            <w:pPr>
              <w:ind w:hanging="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прочие поступления</w:t>
            </w:r>
          </w:p>
        </w:tc>
      </w:tr>
    </w:tbl>
    <w:p w:rsidR="004A0582" w:rsidRPr="004A0582" w:rsidRDefault="004A0582" w:rsidP="004A0582">
      <w:pPr>
        <w:widowControl w:val="0"/>
        <w:tabs>
          <w:tab w:val="left" w:pos="400"/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791 2 02 20077 10 0000 151 «Субсидии бюджетам сельских поселений на софинансирование капитальных вложений в объекты муниципальной собственности», </w:t>
      </w: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установить следующую структуру кода подвида доходов: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275"/>
      </w:tblGrid>
      <w:tr w:rsidR="004A0582" w:rsidRPr="004A0582" w:rsidTr="00781070">
        <w:trPr>
          <w:trHeight w:val="552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5567 151</w:t>
            </w:r>
          </w:p>
        </w:tc>
        <w:tc>
          <w:tcPr>
            <w:tcW w:w="8275" w:type="dxa"/>
          </w:tcPr>
          <w:p w:rsidR="004A0582" w:rsidRPr="004A0582" w:rsidRDefault="004A0582" w:rsidP="004A05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на реализацию мероприятий по устойчивому развитию сельских территорий</w:t>
            </w:r>
          </w:p>
        </w:tc>
      </w:tr>
      <w:tr w:rsidR="004A0582" w:rsidRPr="004A0582" w:rsidTr="00781070">
        <w:trPr>
          <w:trHeight w:val="552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7231 151</w:t>
            </w:r>
          </w:p>
        </w:tc>
        <w:tc>
          <w:tcPr>
            <w:tcW w:w="8275" w:type="dxa"/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на софинансирование расходов по модернизации систем наружного освещения населенных пунктов Республики Башкортостан</w:t>
            </w:r>
          </w:p>
        </w:tc>
      </w:tr>
      <w:tr w:rsidR="004A0582" w:rsidRPr="004A0582" w:rsidTr="00781070">
        <w:trPr>
          <w:trHeight w:val="416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7240 151</w:t>
            </w:r>
          </w:p>
        </w:tc>
        <w:tc>
          <w:tcPr>
            <w:tcW w:w="8275" w:type="dxa"/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на софинансирование капитальных вложений в объекты муниципальной собственности</w:t>
            </w:r>
          </w:p>
        </w:tc>
      </w:tr>
    </w:tbl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B7A13" w:rsidRDefault="004B7A13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791 2 02 20216 10 0000 151 «Субсидии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пунктов», </w:t>
      </w: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установить следующую структуру кода подвида доходов:</w:t>
      </w:r>
    </w:p>
    <w:p w:rsidR="004A0582" w:rsidRPr="004A0582" w:rsidRDefault="004A0582" w:rsidP="004A0582">
      <w:pPr>
        <w:widowControl w:val="0"/>
        <w:tabs>
          <w:tab w:val="left" w:pos="400"/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275"/>
      </w:tblGrid>
      <w:tr w:rsidR="004A0582" w:rsidRPr="004A0582" w:rsidTr="00781070">
        <w:trPr>
          <w:trHeight w:val="552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7216 151</w:t>
            </w:r>
          </w:p>
        </w:tc>
        <w:tc>
          <w:tcPr>
            <w:tcW w:w="8275" w:type="dxa"/>
          </w:tcPr>
          <w:p w:rsidR="004A0582" w:rsidRPr="004A0582" w:rsidRDefault="004A0582" w:rsidP="004A05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</w:tr>
    </w:tbl>
    <w:p w:rsidR="004A0582" w:rsidRPr="004A0582" w:rsidRDefault="004A0582" w:rsidP="004A0582">
      <w:pPr>
        <w:widowControl w:val="0"/>
        <w:tabs>
          <w:tab w:val="left" w:pos="400"/>
          <w:tab w:val="left" w:pos="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791 2 02 29999 10 0000 151 «Прочие субсидии бюджетам сельских поселений», установить следующую структуру кода подвида доходов: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8275"/>
      </w:tblGrid>
      <w:tr w:rsidR="004A0582" w:rsidRPr="004A0582" w:rsidTr="00781070">
        <w:trPr>
          <w:trHeight w:val="552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7211 151</w:t>
            </w:r>
          </w:p>
        </w:tc>
        <w:tc>
          <w:tcPr>
            <w:tcW w:w="8275" w:type="dxa"/>
          </w:tcPr>
          <w:p w:rsidR="004A0582" w:rsidRPr="004A0582" w:rsidRDefault="004A0582" w:rsidP="004A05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4A0582" w:rsidRPr="004A0582" w:rsidTr="00781070">
        <w:trPr>
          <w:trHeight w:val="552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7235 151</w:t>
            </w:r>
          </w:p>
        </w:tc>
        <w:tc>
          <w:tcPr>
            <w:tcW w:w="8275" w:type="dxa"/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на софинансирование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подготовкой объектов коммунального хозяйства к работе в осенне-зимний период</w:t>
            </w:r>
          </w:p>
        </w:tc>
      </w:tr>
      <w:tr w:rsidR="004A0582" w:rsidRPr="004A0582" w:rsidTr="00781070">
        <w:trPr>
          <w:trHeight w:val="416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7236 151</w:t>
            </w:r>
          </w:p>
        </w:tc>
        <w:tc>
          <w:tcPr>
            <w:tcW w:w="8275" w:type="dxa"/>
            <w:vAlign w:val="center"/>
          </w:tcPr>
          <w:p w:rsidR="004A0582" w:rsidRPr="004A0582" w:rsidRDefault="004A0582" w:rsidP="004A0582">
            <w:pPr>
              <w:tabs>
                <w:tab w:val="left" w:pos="1026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на предоставление государственной поддержки на проведение капитального ремонта общего имущества в многоквартирных домах</w:t>
            </w:r>
          </w:p>
        </w:tc>
      </w:tr>
      <w:tr w:rsidR="004A0582" w:rsidRPr="004A0582" w:rsidTr="00781070">
        <w:trPr>
          <w:trHeight w:val="645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7241 151</w:t>
            </w:r>
          </w:p>
        </w:tc>
        <w:tc>
          <w:tcPr>
            <w:tcW w:w="8275" w:type="dxa"/>
          </w:tcPr>
          <w:p w:rsidR="004A0582" w:rsidRPr="004A0582" w:rsidRDefault="004A0582" w:rsidP="004A05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на осуществление мероприятий по переходу на поквартирные системы отопления и установке блочных котельных</w:t>
            </w:r>
          </w:p>
        </w:tc>
      </w:tr>
      <w:tr w:rsidR="004A0582" w:rsidRPr="004A0582" w:rsidTr="00781070">
        <w:trPr>
          <w:trHeight w:val="645"/>
        </w:trPr>
        <w:tc>
          <w:tcPr>
            <w:tcW w:w="1364" w:type="dxa"/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7247 151</w:t>
            </w:r>
          </w:p>
        </w:tc>
        <w:tc>
          <w:tcPr>
            <w:tcW w:w="8275" w:type="dxa"/>
            <w:vAlign w:val="center"/>
          </w:tcPr>
          <w:p w:rsidR="004A0582" w:rsidRPr="004A0582" w:rsidRDefault="004A0582" w:rsidP="004A05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</w:tr>
    </w:tbl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0582">
        <w:rPr>
          <w:rFonts w:ascii="Times New Roman" w:eastAsia="Times New Roman" w:hAnsi="Times New Roman" w:cs="Times New Roman"/>
          <w:sz w:val="27"/>
          <w:szCs w:val="27"/>
          <w:lang w:eastAsia="ru-RU"/>
        </w:rPr>
        <w:t>000 2 02 49999 10 0000 151 «Прочие межбюджетные трансферты, передаваемые бюджетам сельских поселений» установить следующую структуру кода подвида доходов: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4A0582" w:rsidRPr="004A0582" w:rsidTr="00781070">
        <w:trPr>
          <w:trHeight w:val="1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2" w:rsidRPr="004A0582" w:rsidRDefault="004A0582" w:rsidP="004A0582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7404 151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2" w:rsidRPr="004A0582" w:rsidRDefault="004A0582" w:rsidP="004A058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</w:tbl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000 2 07 05030 10 0000 151 «Прочие безвозмездные поступления в бюджеты сельских поселений» установить следующую структуру кода подвида доходов:</w:t>
      </w:r>
    </w:p>
    <w:p w:rsidR="004A0582" w:rsidRPr="004A0582" w:rsidRDefault="004A0582" w:rsidP="004A0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1418"/>
        <w:gridCol w:w="8221"/>
      </w:tblGrid>
      <w:tr w:rsidR="004A0582" w:rsidRPr="004A0582" w:rsidTr="00781070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582" w:rsidRPr="004A0582" w:rsidRDefault="004A0582" w:rsidP="004A0582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6100 180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поступления</w:t>
            </w:r>
          </w:p>
        </w:tc>
      </w:tr>
      <w:tr w:rsidR="004A0582" w:rsidRPr="004A0582" w:rsidTr="00781070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2" w:rsidRPr="004A0582" w:rsidRDefault="004A0582" w:rsidP="004A0582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6200 180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  <w:tr w:rsidR="004A0582" w:rsidRPr="004A0582" w:rsidTr="00781070">
        <w:trPr>
          <w:trHeight w:val="7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582" w:rsidRPr="004A0582" w:rsidRDefault="004A0582" w:rsidP="004A0582">
            <w:pPr>
              <w:ind w:hanging="9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6300 180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582" w:rsidRPr="004A0582" w:rsidRDefault="004A0582" w:rsidP="004A0582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</w:tbl>
    <w:p w:rsidR="004A0582" w:rsidRPr="004A0582" w:rsidRDefault="004A0582" w:rsidP="004A0582">
      <w:pPr>
        <w:spacing w:after="0"/>
        <w:ind w:firstLine="851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</w:p>
    <w:p w:rsidR="004A0582" w:rsidRPr="004A0582" w:rsidRDefault="004A0582" w:rsidP="004A0582">
      <w:pPr>
        <w:spacing w:after="0"/>
        <w:ind w:firstLine="142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</w:p>
    <w:p w:rsidR="004A0582" w:rsidRPr="004A0582" w:rsidRDefault="004A0582" w:rsidP="004A0582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5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В.Н.Карунос</w:t>
      </w:r>
    </w:p>
    <w:p w:rsidR="004A0582" w:rsidRPr="004A0582" w:rsidRDefault="004A0582" w:rsidP="004A05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Pr="004A0582" w:rsidRDefault="004A0582" w:rsidP="004A05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582" w:rsidRPr="004A0582" w:rsidRDefault="004A0582" w:rsidP="004A05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9B1" w:rsidRDefault="00C269B1"/>
    <w:sectPr w:rsidR="00C269B1" w:rsidSect="004B7A13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E"/>
    <w:rsid w:val="0004129B"/>
    <w:rsid w:val="004A0582"/>
    <w:rsid w:val="004B7A13"/>
    <w:rsid w:val="0084741E"/>
    <w:rsid w:val="00C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05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5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0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2018-01-17T06:31:00Z</cp:lastPrinted>
  <dcterms:created xsi:type="dcterms:W3CDTF">2018-01-16T10:42:00Z</dcterms:created>
  <dcterms:modified xsi:type="dcterms:W3CDTF">2018-01-17T06:34:00Z</dcterms:modified>
</cp:coreProperties>
</file>