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r>
        <w:rPr>
          <w:noProof/>
          <w:sz w:val="28"/>
          <w:szCs w:val="28"/>
        </w:rPr>
        <w:drawing>
          <wp:inline distT="0" distB="0" distL="0" distR="0">
            <wp:extent cx="6505575" cy="186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D6" w:rsidRDefault="00C461D6" w:rsidP="00C461D6"/>
    <w:p w:rsidR="00C461D6" w:rsidRDefault="00C461D6" w:rsidP="00C461D6">
      <w:r>
        <w:t xml:space="preserve">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Бойрок</w:t>
      </w:r>
      <w:proofErr w:type="spellEnd"/>
      <w:r>
        <w:rPr>
          <w:sz w:val="28"/>
          <w:szCs w:val="28"/>
        </w:rPr>
        <w:t xml:space="preserve">                                                                             Распоряжение       </w:t>
      </w:r>
    </w:p>
    <w:p w:rsidR="00C461D6" w:rsidRDefault="00C461D6" w:rsidP="00C461D6">
      <w:pPr>
        <w:ind w:left="-360"/>
      </w:pPr>
      <w:r>
        <w:t xml:space="preserve">          </w:t>
      </w:r>
    </w:p>
    <w:p w:rsidR="00C461D6" w:rsidRDefault="00C461D6" w:rsidP="00C461D6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« 16»  март  2015 й                 №</w:t>
      </w:r>
      <w:r>
        <w:rPr>
          <w:sz w:val="28"/>
          <w:szCs w:val="28"/>
        </w:rPr>
        <w:t xml:space="preserve">  05-р                      </w:t>
      </w:r>
      <w:r>
        <w:rPr>
          <w:sz w:val="28"/>
          <w:szCs w:val="28"/>
        </w:rPr>
        <w:t xml:space="preserve">«16 » марта   2015 года  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ind w:left="-360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С целью заблаговременного обеспечения защиты населения и территорий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минимизации ущерба от негативных последствий  весеннего половодья в 2015 году и  во исполнение распоряжения Администрации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№ 41 –р  от 16.03.2015 г.: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1. Утвердить:</w:t>
      </w:r>
    </w:p>
    <w:p w:rsidR="00C461D6" w:rsidRDefault="00C461D6" w:rsidP="00C461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 прилагаемый состав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поселения Балтийский сельсовет согласно приложению №1</w:t>
      </w:r>
    </w:p>
    <w:p w:rsidR="00C461D6" w:rsidRDefault="00C461D6" w:rsidP="00C461D6">
      <w:pPr>
        <w:ind w:left="645"/>
        <w:rPr>
          <w:sz w:val="28"/>
          <w:szCs w:val="28"/>
        </w:rPr>
      </w:pPr>
      <w:r>
        <w:rPr>
          <w:sz w:val="28"/>
          <w:szCs w:val="28"/>
        </w:rPr>
        <w:t>-  прилагаемый план мероприятий по  безаварийному пропуску весеннего половодья на территории сельского поселения согласно приложению №2</w:t>
      </w:r>
    </w:p>
    <w:p w:rsidR="00C461D6" w:rsidRDefault="00C461D6" w:rsidP="00C461D6">
      <w:pPr>
        <w:ind w:left="645"/>
        <w:rPr>
          <w:sz w:val="28"/>
          <w:szCs w:val="28"/>
        </w:rPr>
      </w:pPr>
    </w:p>
    <w:p w:rsidR="00C461D6" w:rsidRDefault="00C461D6" w:rsidP="00C461D6">
      <w:pPr>
        <w:ind w:left="645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 учреждений и организаций осуществлять постоянный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прохождением паводковых вод на территории  сельского поселения. </w:t>
      </w:r>
    </w:p>
    <w:p w:rsidR="00C461D6" w:rsidRDefault="00C461D6" w:rsidP="00C461D6">
      <w:pPr>
        <w:ind w:left="645"/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 оставляю за собой. </w:t>
      </w:r>
    </w:p>
    <w:p w:rsidR="00C461D6" w:rsidRDefault="00C461D6" w:rsidP="00C461D6">
      <w:pPr>
        <w:ind w:left="1005"/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распоряжением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главы сельского   поселения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Балтийский сельсовет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муниципального района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« 16» марта 2015 г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№  </w:t>
      </w:r>
      <w:r>
        <w:rPr>
          <w:sz w:val="28"/>
          <w:szCs w:val="28"/>
        </w:rPr>
        <w:t>05-р</w:t>
      </w:r>
      <w:bookmarkStart w:id="0" w:name="_GoBack"/>
      <w:bookmarkEnd w:id="0"/>
    </w:p>
    <w:p w:rsidR="00C461D6" w:rsidRDefault="00C461D6" w:rsidP="00C461D6">
      <w:pPr>
        <w:ind w:left="-360"/>
      </w:pPr>
    </w:p>
    <w:p w:rsidR="00C461D6" w:rsidRDefault="00C461D6" w:rsidP="00C461D6">
      <w:pPr>
        <w:ind w:left="-360"/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Состав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сельского поселения Балтийский сельсовет.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Карунос</w:t>
      </w:r>
      <w:proofErr w:type="spellEnd"/>
      <w:r>
        <w:rPr>
          <w:sz w:val="28"/>
          <w:szCs w:val="28"/>
        </w:rPr>
        <w:t xml:space="preserve"> В.Н.-глава СП Балтийский сельсовет, председатель  комиссии; 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Звирбул</w:t>
      </w:r>
      <w:proofErr w:type="spellEnd"/>
      <w:r>
        <w:rPr>
          <w:sz w:val="28"/>
          <w:szCs w:val="28"/>
        </w:rPr>
        <w:t xml:space="preserve">  А.В.-депутат Совета, заместитель председателя комиссии.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Нафиков К.К. - директор ООО « </w:t>
      </w:r>
      <w:proofErr w:type="spellStart"/>
      <w:r>
        <w:rPr>
          <w:sz w:val="28"/>
          <w:szCs w:val="28"/>
        </w:rPr>
        <w:t>Агротех</w:t>
      </w:r>
      <w:proofErr w:type="spellEnd"/>
      <w:r>
        <w:rPr>
          <w:sz w:val="28"/>
          <w:szCs w:val="28"/>
        </w:rPr>
        <w:t>»</w:t>
      </w:r>
    </w:p>
    <w:p w:rsidR="00C461D6" w:rsidRDefault="00C461D6" w:rsidP="00C461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Мизюк</w:t>
      </w:r>
      <w:proofErr w:type="spellEnd"/>
      <w:r>
        <w:rPr>
          <w:sz w:val="28"/>
          <w:szCs w:val="28"/>
        </w:rPr>
        <w:t xml:space="preserve"> И.В. – руководитель КХ « </w:t>
      </w:r>
      <w:proofErr w:type="spellStart"/>
      <w:r>
        <w:rPr>
          <w:sz w:val="28"/>
          <w:szCs w:val="28"/>
        </w:rPr>
        <w:t>Мизюк</w:t>
      </w:r>
      <w:proofErr w:type="spellEnd"/>
      <w:r>
        <w:rPr>
          <w:sz w:val="28"/>
          <w:szCs w:val="28"/>
        </w:rPr>
        <w:t xml:space="preserve">»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Федоров Ф.Н. – руководитель ООО « </w:t>
      </w:r>
      <w:proofErr w:type="spellStart"/>
      <w:r>
        <w:rPr>
          <w:sz w:val="28"/>
          <w:szCs w:val="28"/>
        </w:rPr>
        <w:t>Агроресурс</w:t>
      </w:r>
      <w:proofErr w:type="spellEnd"/>
      <w:r>
        <w:rPr>
          <w:sz w:val="28"/>
          <w:szCs w:val="28"/>
        </w:rPr>
        <w:t xml:space="preserve">»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Баранов Н.В.-  староста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алтика</w:t>
      </w:r>
      <w:proofErr w:type="spellEnd"/>
      <w:r>
        <w:rPr>
          <w:sz w:val="28"/>
          <w:szCs w:val="28"/>
        </w:rPr>
        <w:t xml:space="preserve"> </w:t>
      </w:r>
    </w:p>
    <w:p w:rsidR="00C461D6" w:rsidRDefault="00C461D6" w:rsidP="00C461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Бобрук</w:t>
      </w:r>
      <w:proofErr w:type="spellEnd"/>
      <w:r>
        <w:rPr>
          <w:sz w:val="28"/>
          <w:szCs w:val="28"/>
        </w:rPr>
        <w:t xml:space="preserve"> Г.Г. –   староста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уденновский</w:t>
      </w:r>
      <w:proofErr w:type="spellEnd"/>
      <w:r>
        <w:rPr>
          <w:sz w:val="28"/>
          <w:szCs w:val="28"/>
        </w:rPr>
        <w:t xml:space="preserve"> 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Шумихин Н.Ф.- староста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агорское</w:t>
      </w:r>
      <w:proofErr w:type="spellEnd"/>
      <w:r>
        <w:rPr>
          <w:sz w:val="28"/>
          <w:szCs w:val="28"/>
        </w:rPr>
        <w:t xml:space="preserve">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Рашидова С.М. – староста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убакаево</w:t>
      </w:r>
      <w:proofErr w:type="spellEnd"/>
      <w:r>
        <w:rPr>
          <w:sz w:val="28"/>
          <w:szCs w:val="28"/>
        </w:rPr>
        <w:t xml:space="preserve"> </w:t>
      </w:r>
    </w:p>
    <w:p w:rsidR="00C461D6" w:rsidRDefault="00C461D6" w:rsidP="00C461D6">
      <w:pPr>
        <w:rPr>
          <w:sz w:val="28"/>
          <w:szCs w:val="28"/>
        </w:rPr>
      </w:pPr>
      <w:r>
        <w:rPr>
          <w:sz w:val="28"/>
          <w:szCs w:val="28"/>
        </w:rPr>
        <w:t xml:space="preserve">Бердников В.Г.- староста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енинское</w:t>
      </w:r>
      <w:proofErr w:type="spellEnd"/>
      <w:r>
        <w:rPr>
          <w:sz w:val="28"/>
          <w:szCs w:val="28"/>
        </w:rPr>
        <w:t xml:space="preserve">  </w:t>
      </w: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C461D6" w:rsidRDefault="00C461D6" w:rsidP="00C461D6">
      <w:pPr>
        <w:rPr>
          <w:sz w:val="28"/>
          <w:szCs w:val="28"/>
        </w:rPr>
      </w:pPr>
    </w:p>
    <w:p w:rsidR="00EC505F" w:rsidRDefault="00EC505F"/>
    <w:sectPr w:rsidR="00EC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D6"/>
    <w:rsid w:val="00C461D6"/>
    <w:rsid w:val="00E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1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1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2015-03-17T04:19:00Z</dcterms:created>
  <dcterms:modified xsi:type="dcterms:W3CDTF">2015-03-17T04:24:00Z</dcterms:modified>
</cp:coreProperties>
</file>