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6F" w:rsidRPr="00BA7DF0" w:rsidRDefault="003A396F" w:rsidP="003A396F">
      <w:pPr>
        <w:spacing w:line="360" w:lineRule="auto"/>
        <w:jc w:val="right"/>
        <w:rPr>
          <w:b/>
        </w:rPr>
      </w:pPr>
      <w:r w:rsidRPr="00BA7DF0">
        <w:rPr>
          <w:noProof/>
          <w:szCs w:val="28"/>
        </w:rPr>
        <w:drawing>
          <wp:inline distT="0" distB="0" distL="0" distR="0" wp14:anchorId="64AC5B38" wp14:editId="43344D55">
            <wp:extent cx="6577965" cy="18903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189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96F" w:rsidRDefault="003A396F" w:rsidP="003A396F">
      <w:pPr>
        <w:pStyle w:val="3"/>
        <w:rPr>
          <w:szCs w:val="28"/>
        </w:rPr>
      </w:pPr>
      <w:r>
        <w:rPr>
          <w:rFonts w:ascii="TimBashk" w:hAnsi="TimBashk"/>
          <w:szCs w:val="28"/>
        </w:rPr>
        <w:t xml:space="preserve">                        К</w:t>
      </w:r>
      <w:r w:rsidRPr="009201EE">
        <w:rPr>
          <w:szCs w:val="28"/>
        </w:rPr>
        <w:t xml:space="preserve">АРАР  </w:t>
      </w:r>
      <w:r w:rsidRPr="009201EE">
        <w:rPr>
          <w:szCs w:val="28"/>
        </w:rPr>
        <w:tab/>
      </w:r>
      <w:r w:rsidRPr="009201EE">
        <w:rPr>
          <w:szCs w:val="28"/>
        </w:rPr>
        <w:tab/>
        <w:t xml:space="preserve">                </w:t>
      </w:r>
      <w:r>
        <w:rPr>
          <w:szCs w:val="28"/>
        </w:rPr>
        <w:t xml:space="preserve">           </w:t>
      </w:r>
      <w:r w:rsidRPr="009201EE">
        <w:rPr>
          <w:szCs w:val="28"/>
        </w:rPr>
        <w:t xml:space="preserve">  </w:t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 w:rsidRPr="009201EE">
        <w:rPr>
          <w:szCs w:val="28"/>
        </w:rPr>
        <w:t>РЕШЕНИЕ</w:t>
      </w:r>
    </w:p>
    <w:p w:rsidR="003A396F" w:rsidRPr="009201EE" w:rsidRDefault="003A396F" w:rsidP="003A396F">
      <w:pPr>
        <w:pStyle w:val="3"/>
        <w:rPr>
          <w:b w:val="0"/>
          <w:szCs w:val="28"/>
        </w:rPr>
      </w:pPr>
    </w:p>
    <w:p w:rsidR="003A396F" w:rsidRPr="009201EE" w:rsidRDefault="0026482C" w:rsidP="003A396F">
      <w:pPr>
        <w:pStyle w:val="3"/>
        <w:jc w:val="center"/>
        <w:rPr>
          <w:b w:val="0"/>
          <w:i/>
          <w:szCs w:val="28"/>
        </w:rPr>
      </w:pPr>
      <w:r>
        <w:rPr>
          <w:color w:val="000000"/>
          <w:szCs w:val="28"/>
        </w:rPr>
        <w:t>«17 » март</w:t>
      </w:r>
      <w:r w:rsidR="003A396F">
        <w:rPr>
          <w:color w:val="000000"/>
          <w:szCs w:val="28"/>
        </w:rPr>
        <w:t xml:space="preserve"> 2023 й.           </w:t>
      </w:r>
      <w:r w:rsidR="003A396F" w:rsidRPr="009201EE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>422</w:t>
      </w:r>
      <w:r w:rsidR="003A396F" w:rsidRPr="009201EE">
        <w:rPr>
          <w:color w:val="000000"/>
          <w:szCs w:val="28"/>
        </w:rPr>
        <w:t xml:space="preserve">      </w:t>
      </w:r>
      <w:r>
        <w:rPr>
          <w:color w:val="000000"/>
          <w:szCs w:val="28"/>
        </w:rPr>
        <w:t xml:space="preserve">             «17» марта</w:t>
      </w:r>
      <w:r w:rsidR="003A396F">
        <w:rPr>
          <w:color w:val="000000"/>
          <w:szCs w:val="28"/>
        </w:rPr>
        <w:t xml:space="preserve"> 2023</w:t>
      </w:r>
      <w:r w:rsidR="003A396F" w:rsidRPr="009201EE">
        <w:rPr>
          <w:color w:val="000000"/>
          <w:szCs w:val="28"/>
        </w:rPr>
        <w:t xml:space="preserve"> г.</w:t>
      </w:r>
    </w:p>
    <w:p w:rsidR="00970217" w:rsidRDefault="00970217" w:rsidP="00EE380E">
      <w:pPr>
        <w:contextualSpacing/>
        <w:jc w:val="center"/>
        <w:rPr>
          <w:b/>
          <w:szCs w:val="28"/>
        </w:rPr>
      </w:pPr>
    </w:p>
    <w:p w:rsidR="0000527B" w:rsidRPr="0000527B" w:rsidRDefault="0000527B" w:rsidP="0000527B">
      <w:pPr>
        <w:jc w:val="center"/>
        <w:rPr>
          <w:b/>
          <w:szCs w:val="28"/>
        </w:rPr>
      </w:pPr>
      <w:r w:rsidRPr="0000527B">
        <w:rPr>
          <w:b/>
          <w:szCs w:val="28"/>
        </w:rPr>
        <w:t xml:space="preserve">Об утверждении соглашения между органами местного самоуправления муниципального района Иглинский район Республики Башкортостан и сельского поселения </w:t>
      </w:r>
      <w:r w:rsidR="00446422" w:rsidRPr="003A396F">
        <w:rPr>
          <w:b/>
          <w:szCs w:val="28"/>
        </w:rPr>
        <w:t>Балтий</w:t>
      </w:r>
      <w:r w:rsidR="00F214BC" w:rsidRPr="003A396F">
        <w:rPr>
          <w:b/>
          <w:szCs w:val="28"/>
        </w:rPr>
        <w:t>ский</w:t>
      </w:r>
      <w:r w:rsidRPr="0000527B">
        <w:rPr>
          <w:b/>
          <w:szCs w:val="28"/>
        </w:rPr>
        <w:t xml:space="preserve"> сельсовет муниципального района Иглинский район Республики Башкортостан о передаче муниципальному району осуществления части полномочий сельского поселения </w:t>
      </w:r>
    </w:p>
    <w:p w:rsidR="0000527B" w:rsidRPr="0000527B" w:rsidRDefault="0000527B" w:rsidP="0000527B">
      <w:pPr>
        <w:jc w:val="center"/>
        <w:rPr>
          <w:b/>
          <w:szCs w:val="28"/>
        </w:rPr>
      </w:pPr>
    </w:p>
    <w:p w:rsidR="0000527B" w:rsidRPr="0000527B" w:rsidRDefault="0000527B" w:rsidP="0000527B">
      <w:pPr>
        <w:ind w:firstLine="709"/>
        <w:jc w:val="both"/>
        <w:rPr>
          <w:szCs w:val="28"/>
        </w:rPr>
      </w:pPr>
      <w:r w:rsidRPr="0000527B">
        <w:rPr>
          <w:szCs w:val="28"/>
        </w:rPr>
        <w:t xml:space="preserve">Совет </w:t>
      </w:r>
      <w:r w:rsidR="003A396F">
        <w:rPr>
          <w:szCs w:val="28"/>
        </w:rPr>
        <w:t xml:space="preserve">сельского поселения Балтийский сельсовет </w:t>
      </w:r>
      <w:r w:rsidRPr="0000527B">
        <w:rPr>
          <w:szCs w:val="28"/>
        </w:rPr>
        <w:t>муниципального района Иглинский район Республики Башкортостан решил:</w:t>
      </w:r>
    </w:p>
    <w:p w:rsidR="0000527B" w:rsidRPr="0000527B" w:rsidRDefault="0000527B" w:rsidP="0000527B">
      <w:pPr>
        <w:ind w:firstLine="709"/>
        <w:jc w:val="both"/>
        <w:rPr>
          <w:szCs w:val="28"/>
        </w:rPr>
      </w:pPr>
    </w:p>
    <w:p w:rsidR="0000527B" w:rsidRDefault="0000527B" w:rsidP="0000527B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00527B">
        <w:rPr>
          <w:szCs w:val="28"/>
        </w:rPr>
        <w:t xml:space="preserve">Утвердить Соглашение между органами местного самоуправления муниципального района Иглинский район Республики Башкортостан и сельского поселения </w:t>
      </w:r>
      <w:r w:rsidR="00446422" w:rsidRPr="003A396F">
        <w:rPr>
          <w:szCs w:val="28"/>
        </w:rPr>
        <w:t>Балтий</w:t>
      </w:r>
      <w:r w:rsidR="00F214BC" w:rsidRPr="003A396F">
        <w:rPr>
          <w:szCs w:val="28"/>
        </w:rPr>
        <w:t>ский</w:t>
      </w:r>
      <w:r w:rsidR="00F214BC">
        <w:rPr>
          <w:b/>
          <w:color w:val="0000FF"/>
          <w:szCs w:val="28"/>
        </w:rPr>
        <w:t xml:space="preserve"> </w:t>
      </w:r>
      <w:r w:rsidRPr="0000527B">
        <w:rPr>
          <w:szCs w:val="28"/>
        </w:rPr>
        <w:t>сельсовет муниципального района Иглинский район Республики Башкортостан о передаче муниципальному району осуществления части полномочий сельского поселения (прилагается).</w:t>
      </w:r>
    </w:p>
    <w:p w:rsidR="0000527B" w:rsidRPr="0000527B" w:rsidRDefault="0000527B" w:rsidP="0000527B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 w:rsidRPr="0000527B">
        <w:rPr>
          <w:szCs w:val="28"/>
        </w:rPr>
        <w:t>Контроль за</w:t>
      </w:r>
      <w:proofErr w:type="gramEnd"/>
      <w:r w:rsidRPr="0000527B">
        <w:rPr>
          <w:szCs w:val="28"/>
        </w:rPr>
        <w:t xml:space="preserve"> исполнением настоящего решения возложить на постоянную комиссию Совета по бюджету, налогам, вопросам собственности (</w:t>
      </w:r>
      <w:r w:rsidR="003A396F">
        <w:rPr>
          <w:szCs w:val="28"/>
        </w:rPr>
        <w:t>зам. председателя</w:t>
      </w:r>
      <w:r w:rsidRPr="0000527B">
        <w:rPr>
          <w:szCs w:val="28"/>
        </w:rPr>
        <w:t xml:space="preserve"> – </w:t>
      </w:r>
      <w:r w:rsidR="003A396F">
        <w:rPr>
          <w:szCs w:val="28"/>
        </w:rPr>
        <w:t>Иванцова О.А</w:t>
      </w:r>
      <w:r w:rsidRPr="0000527B">
        <w:rPr>
          <w:szCs w:val="28"/>
        </w:rPr>
        <w:t>.).</w:t>
      </w:r>
    </w:p>
    <w:p w:rsidR="00823FC0" w:rsidRDefault="00823FC0" w:rsidP="00EE380E">
      <w:pPr>
        <w:widowControl w:val="0"/>
        <w:autoSpaceDE w:val="0"/>
        <w:autoSpaceDN w:val="0"/>
        <w:contextualSpacing/>
        <w:jc w:val="both"/>
        <w:rPr>
          <w:szCs w:val="22"/>
          <w:lang w:eastAsia="en-US"/>
        </w:rPr>
      </w:pPr>
    </w:p>
    <w:p w:rsidR="00EE380E" w:rsidRDefault="00EE380E" w:rsidP="00EE380E">
      <w:pPr>
        <w:widowControl w:val="0"/>
        <w:autoSpaceDE w:val="0"/>
        <w:autoSpaceDN w:val="0"/>
        <w:contextualSpacing/>
        <w:jc w:val="both"/>
        <w:rPr>
          <w:szCs w:val="22"/>
          <w:lang w:eastAsia="en-US"/>
        </w:rPr>
      </w:pPr>
    </w:p>
    <w:p w:rsidR="00EE380E" w:rsidRPr="004F55E5" w:rsidRDefault="00EE380E" w:rsidP="00EE380E">
      <w:pPr>
        <w:widowControl w:val="0"/>
        <w:autoSpaceDE w:val="0"/>
        <w:autoSpaceDN w:val="0"/>
        <w:contextualSpacing/>
        <w:jc w:val="both"/>
        <w:rPr>
          <w:szCs w:val="22"/>
          <w:lang w:eastAsia="en-US"/>
        </w:rPr>
      </w:pPr>
    </w:p>
    <w:p w:rsidR="004F7DD7" w:rsidRDefault="003A396F" w:rsidP="00EE380E">
      <w:pPr>
        <w:shd w:val="clear" w:color="auto" w:fill="FFFFFF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Глава сельского поселения</w:t>
      </w:r>
      <w:r w:rsidR="00823FC0">
        <w:rPr>
          <w:color w:val="000000"/>
          <w:szCs w:val="28"/>
        </w:rPr>
        <w:tab/>
      </w:r>
      <w:r w:rsidR="00823FC0">
        <w:rPr>
          <w:color w:val="000000"/>
          <w:szCs w:val="28"/>
        </w:rPr>
        <w:tab/>
      </w:r>
      <w:r w:rsidR="00823FC0">
        <w:rPr>
          <w:color w:val="000000"/>
          <w:szCs w:val="28"/>
        </w:rPr>
        <w:tab/>
      </w:r>
      <w:r w:rsidR="00823FC0">
        <w:rPr>
          <w:color w:val="000000"/>
          <w:szCs w:val="28"/>
        </w:rPr>
        <w:tab/>
      </w:r>
      <w:r w:rsidR="00823FC0">
        <w:rPr>
          <w:color w:val="000000"/>
          <w:szCs w:val="28"/>
        </w:rPr>
        <w:tab/>
      </w:r>
      <w:r w:rsidR="00823FC0">
        <w:rPr>
          <w:color w:val="000000"/>
          <w:szCs w:val="28"/>
        </w:rPr>
        <w:tab/>
      </w:r>
      <w:r w:rsidR="00823FC0">
        <w:rPr>
          <w:color w:val="000000"/>
          <w:szCs w:val="28"/>
        </w:rPr>
        <w:tab/>
      </w:r>
      <w:r w:rsidR="00823FC0">
        <w:rPr>
          <w:color w:val="000000"/>
          <w:szCs w:val="28"/>
        </w:rPr>
        <w:tab/>
      </w:r>
      <w:r>
        <w:rPr>
          <w:color w:val="000000"/>
          <w:szCs w:val="28"/>
        </w:rPr>
        <w:t>И.М. Бугвин</w:t>
      </w:r>
    </w:p>
    <w:p w:rsidR="0000527B" w:rsidRDefault="0000527B">
      <w:pPr>
        <w:spacing w:after="160" w:line="259" w:lineRule="auto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3A396F" w:rsidRDefault="003A396F" w:rsidP="003A396F">
      <w:pPr>
        <w:ind w:left="5477" w:right="560"/>
        <w:rPr>
          <w:rStyle w:val="2"/>
          <w:sz w:val="24"/>
          <w:szCs w:val="24"/>
        </w:rPr>
      </w:pPr>
      <w:r w:rsidRPr="005D279D">
        <w:rPr>
          <w:rStyle w:val="2"/>
          <w:sz w:val="24"/>
          <w:szCs w:val="24"/>
        </w:rPr>
        <w:lastRenderedPageBreak/>
        <w:t xml:space="preserve">Приложение </w:t>
      </w:r>
    </w:p>
    <w:p w:rsidR="003A396F" w:rsidRPr="005D279D" w:rsidRDefault="003A396F" w:rsidP="003A396F">
      <w:pPr>
        <w:ind w:left="5477" w:right="560"/>
      </w:pPr>
      <w:r w:rsidRPr="005D279D">
        <w:rPr>
          <w:rStyle w:val="2"/>
          <w:sz w:val="24"/>
          <w:szCs w:val="24"/>
        </w:rPr>
        <w:t xml:space="preserve">к решению Совета </w:t>
      </w:r>
      <w:r>
        <w:rPr>
          <w:rStyle w:val="2"/>
          <w:sz w:val="24"/>
          <w:szCs w:val="24"/>
        </w:rPr>
        <w:t xml:space="preserve">сельского поселения Балтийский сельсовет </w:t>
      </w:r>
      <w:r w:rsidRPr="005D279D">
        <w:rPr>
          <w:rStyle w:val="2"/>
          <w:sz w:val="24"/>
          <w:szCs w:val="24"/>
        </w:rPr>
        <w:t>муниципального района</w:t>
      </w:r>
      <w:r w:rsidRPr="005D279D">
        <w:t xml:space="preserve"> </w:t>
      </w:r>
      <w:r w:rsidRPr="005D279D">
        <w:rPr>
          <w:rStyle w:val="2"/>
          <w:sz w:val="24"/>
          <w:szCs w:val="24"/>
        </w:rPr>
        <w:t>Иглинский район</w:t>
      </w:r>
    </w:p>
    <w:p w:rsidR="003A396F" w:rsidRPr="005D279D" w:rsidRDefault="003A396F" w:rsidP="003A396F">
      <w:pPr>
        <w:ind w:left="5477"/>
      </w:pPr>
      <w:r w:rsidRPr="005D279D">
        <w:rPr>
          <w:rStyle w:val="2"/>
          <w:sz w:val="24"/>
          <w:szCs w:val="24"/>
        </w:rPr>
        <w:t>Республики Башкортостан</w:t>
      </w:r>
    </w:p>
    <w:p w:rsidR="003A396F" w:rsidRPr="005D279D" w:rsidRDefault="003A396F" w:rsidP="003A396F">
      <w:pPr>
        <w:tabs>
          <w:tab w:val="left" w:leader="underscore" w:pos="6325"/>
          <w:tab w:val="left" w:leader="underscore" w:pos="7189"/>
        </w:tabs>
        <w:ind w:left="5477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 xml:space="preserve">от «17»марта </w:t>
      </w:r>
      <w:r w:rsidRPr="005D279D">
        <w:rPr>
          <w:rStyle w:val="2"/>
          <w:sz w:val="24"/>
          <w:szCs w:val="24"/>
        </w:rPr>
        <w:t>20</w:t>
      </w:r>
      <w:r>
        <w:rPr>
          <w:rStyle w:val="2"/>
          <w:sz w:val="24"/>
          <w:szCs w:val="24"/>
        </w:rPr>
        <w:t>23</w:t>
      </w:r>
      <w:r w:rsidRPr="005D279D">
        <w:rPr>
          <w:rStyle w:val="2"/>
          <w:sz w:val="24"/>
          <w:szCs w:val="24"/>
        </w:rPr>
        <w:t xml:space="preserve"> года №</w:t>
      </w:r>
      <w:r w:rsidR="0026482C">
        <w:rPr>
          <w:rStyle w:val="2"/>
          <w:sz w:val="24"/>
          <w:szCs w:val="24"/>
        </w:rPr>
        <w:t xml:space="preserve"> 422</w:t>
      </w:r>
      <w:bookmarkStart w:id="0" w:name="_GoBack"/>
      <w:bookmarkEnd w:id="0"/>
    </w:p>
    <w:p w:rsidR="003A396F" w:rsidRDefault="003A396F" w:rsidP="0000527B">
      <w:pPr>
        <w:jc w:val="center"/>
        <w:rPr>
          <w:b/>
          <w:sz w:val="27"/>
          <w:szCs w:val="27"/>
        </w:rPr>
      </w:pPr>
    </w:p>
    <w:p w:rsidR="0000527B" w:rsidRPr="0000527B" w:rsidRDefault="0000527B" w:rsidP="0000527B">
      <w:pPr>
        <w:jc w:val="center"/>
        <w:rPr>
          <w:b/>
          <w:sz w:val="27"/>
          <w:szCs w:val="27"/>
        </w:rPr>
      </w:pPr>
      <w:r w:rsidRPr="0000527B">
        <w:rPr>
          <w:b/>
          <w:sz w:val="27"/>
          <w:szCs w:val="27"/>
        </w:rPr>
        <w:t xml:space="preserve">Соглашение между органами местного самоуправления муниципального района Иглинский район Республики Башкортостан и сельского поселения </w:t>
      </w:r>
      <w:r w:rsidR="00446422" w:rsidRPr="003A396F">
        <w:rPr>
          <w:b/>
          <w:sz w:val="27"/>
          <w:szCs w:val="27"/>
        </w:rPr>
        <w:t>Балтий</w:t>
      </w:r>
      <w:r w:rsidR="00F214BC" w:rsidRPr="003A396F">
        <w:rPr>
          <w:b/>
          <w:sz w:val="27"/>
          <w:szCs w:val="27"/>
        </w:rPr>
        <w:t>ский</w:t>
      </w:r>
      <w:r w:rsidRPr="0000527B">
        <w:rPr>
          <w:b/>
          <w:sz w:val="27"/>
          <w:szCs w:val="27"/>
        </w:rPr>
        <w:t xml:space="preserve"> сельсовет муниципального района Иглинский район Республики Башкортостан о передаче муниципальному району осуществления части полномочий сельского поселения </w:t>
      </w:r>
    </w:p>
    <w:p w:rsidR="0000527B" w:rsidRPr="0000527B" w:rsidRDefault="0000527B" w:rsidP="0000527B">
      <w:pPr>
        <w:jc w:val="both"/>
        <w:rPr>
          <w:sz w:val="27"/>
          <w:szCs w:val="27"/>
        </w:rPr>
      </w:pPr>
      <w:r w:rsidRPr="0000527B">
        <w:rPr>
          <w:sz w:val="27"/>
          <w:szCs w:val="27"/>
        </w:rPr>
        <w:tab/>
      </w:r>
    </w:p>
    <w:p w:rsidR="0000527B" w:rsidRPr="0000527B" w:rsidRDefault="0000527B" w:rsidP="0000527B">
      <w:pPr>
        <w:contextualSpacing/>
        <w:jc w:val="both"/>
        <w:rPr>
          <w:sz w:val="27"/>
          <w:szCs w:val="27"/>
        </w:rPr>
      </w:pPr>
      <w:proofErr w:type="gramStart"/>
      <w:r w:rsidRPr="0000527B">
        <w:rPr>
          <w:sz w:val="27"/>
          <w:szCs w:val="27"/>
        </w:rPr>
        <w:t>с</w:t>
      </w:r>
      <w:proofErr w:type="gramEnd"/>
      <w:r w:rsidRPr="0000527B">
        <w:rPr>
          <w:sz w:val="27"/>
          <w:szCs w:val="27"/>
        </w:rPr>
        <w:t xml:space="preserve">. </w:t>
      </w:r>
      <w:proofErr w:type="gramStart"/>
      <w:r w:rsidR="003A396F" w:rsidRPr="003A396F">
        <w:rPr>
          <w:sz w:val="27"/>
          <w:szCs w:val="27"/>
        </w:rPr>
        <w:t>Балтика</w:t>
      </w:r>
      <w:proofErr w:type="gramEnd"/>
      <w:r w:rsidRPr="0000527B">
        <w:rPr>
          <w:sz w:val="27"/>
          <w:szCs w:val="27"/>
        </w:rPr>
        <w:tab/>
      </w:r>
      <w:r w:rsidRPr="0000527B">
        <w:rPr>
          <w:sz w:val="27"/>
          <w:szCs w:val="27"/>
        </w:rPr>
        <w:tab/>
      </w:r>
      <w:r w:rsidRPr="0000527B">
        <w:rPr>
          <w:sz w:val="27"/>
          <w:szCs w:val="27"/>
        </w:rPr>
        <w:tab/>
      </w:r>
      <w:r w:rsidRPr="0000527B">
        <w:rPr>
          <w:sz w:val="27"/>
          <w:szCs w:val="27"/>
        </w:rPr>
        <w:tab/>
      </w:r>
      <w:r w:rsidRPr="0000527B">
        <w:rPr>
          <w:sz w:val="27"/>
          <w:szCs w:val="27"/>
        </w:rPr>
        <w:tab/>
      </w:r>
      <w:r w:rsidRPr="0000527B">
        <w:rPr>
          <w:sz w:val="27"/>
          <w:szCs w:val="27"/>
        </w:rPr>
        <w:tab/>
      </w:r>
      <w:r w:rsidRPr="0000527B">
        <w:rPr>
          <w:sz w:val="27"/>
          <w:szCs w:val="27"/>
        </w:rPr>
        <w:tab/>
      </w:r>
      <w:r w:rsidRPr="000140C0">
        <w:rPr>
          <w:sz w:val="27"/>
          <w:szCs w:val="27"/>
        </w:rPr>
        <w:tab/>
      </w:r>
      <w:r w:rsidRPr="000140C0">
        <w:rPr>
          <w:sz w:val="27"/>
          <w:szCs w:val="27"/>
        </w:rPr>
        <w:tab/>
        <w:t xml:space="preserve">         </w:t>
      </w:r>
      <w:r w:rsidR="00455602">
        <w:rPr>
          <w:sz w:val="27"/>
          <w:szCs w:val="27"/>
        </w:rPr>
        <w:t xml:space="preserve">    </w:t>
      </w:r>
      <w:r w:rsidR="003A396F">
        <w:rPr>
          <w:sz w:val="27"/>
          <w:szCs w:val="27"/>
        </w:rPr>
        <w:t>17</w:t>
      </w:r>
      <w:r w:rsidR="00455602">
        <w:rPr>
          <w:sz w:val="27"/>
          <w:szCs w:val="27"/>
        </w:rPr>
        <w:t xml:space="preserve"> марта</w:t>
      </w:r>
      <w:r w:rsidRPr="0000527B">
        <w:rPr>
          <w:sz w:val="27"/>
          <w:szCs w:val="27"/>
        </w:rPr>
        <w:t xml:space="preserve"> 202</w:t>
      </w:r>
      <w:r w:rsidR="00455602">
        <w:rPr>
          <w:sz w:val="27"/>
          <w:szCs w:val="27"/>
        </w:rPr>
        <w:t>3</w:t>
      </w:r>
      <w:r w:rsidRPr="0000527B">
        <w:rPr>
          <w:sz w:val="27"/>
          <w:szCs w:val="27"/>
        </w:rPr>
        <w:t xml:space="preserve"> года</w:t>
      </w:r>
    </w:p>
    <w:p w:rsidR="0000527B" w:rsidRPr="0000527B" w:rsidRDefault="0000527B" w:rsidP="0000527B">
      <w:pPr>
        <w:contextualSpacing/>
        <w:jc w:val="both"/>
        <w:rPr>
          <w:sz w:val="27"/>
          <w:szCs w:val="27"/>
        </w:rPr>
      </w:pPr>
    </w:p>
    <w:p w:rsidR="0000527B" w:rsidRPr="0000527B" w:rsidRDefault="0000527B" w:rsidP="0000527B">
      <w:pPr>
        <w:ind w:firstLine="708"/>
        <w:contextualSpacing/>
        <w:jc w:val="both"/>
        <w:rPr>
          <w:sz w:val="27"/>
          <w:szCs w:val="27"/>
        </w:rPr>
      </w:pPr>
      <w:r w:rsidRPr="0000527B">
        <w:rPr>
          <w:sz w:val="27"/>
          <w:szCs w:val="27"/>
        </w:rPr>
        <w:t xml:space="preserve">Совет сельского поселения </w:t>
      </w:r>
      <w:r w:rsidR="00446422">
        <w:rPr>
          <w:color w:val="0000FF"/>
          <w:sz w:val="27"/>
          <w:szCs w:val="27"/>
        </w:rPr>
        <w:t>Балтий</w:t>
      </w:r>
      <w:r w:rsidR="00F214BC">
        <w:rPr>
          <w:color w:val="0000FF"/>
          <w:sz w:val="27"/>
          <w:szCs w:val="27"/>
        </w:rPr>
        <w:t xml:space="preserve">ский </w:t>
      </w:r>
      <w:r w:rsidRPr="0000527B">
        <w:rPr>
          <w:sz w:val="27"/>
          <w:szCs w:val="27"/>
        </w:rPr>
        <w:t xml:space="preserve">сельсовет муниципального района Иглинский район Республики Башкортостан, именуемый в дальнейшем Поселение, в лице главы сельского поселения </w:t>
      </w:r>
      <w:r w:rsidR="00446422">
        <w:rPr>
          <w:color w:val="0000FF"/>
          <w:sz w:val="27"/>
          <w:szCs w:val="27"/>
        </w:rPr>
        <w:t>Балтий</w:t>
      </w:r>
      <w:r w:rsidR="00F214BC">
        <w:rPr>
          <w:color w:val="0000FF"/>
          <w:sz w:val="27"/>
          <w:szCs w:val="27"/>
        </w:rPr>
        <w:t>ский</w:t>
      </w:r>
      <w:r w:rsidRPr="0000527B">
        <w:rPr>
          <w:color w:val="0000FF"/>
          <w:sz w:val="27"/>
          <w:szCs w:val="27"/>
        </w:rPr>
        <w:t xml:space="preserve"> </w:t>
      </w:r>
      <w:r w:rsidRPr="0000527B">
        <w:rPr>
          <w:sz w:val="27"/>
          <w:szCs w:val="27"/>
        </w:rPr>
        <w:t>сельсовет муниципального района Иглинский район Республики Башкортостан</w:t>
      </w:r>
      <w:r w:rsidR="00446422">
        <w:rPr>
          <w:color w:val="0000FF"/>
          <w:sz w:val="27"/>
          <w:szCs w:val="27"/>
        </w:rPr>
        <w:t xml:space="preserve"> Бугвин Ирины Михайловны</w:t>
      </w:r>
      <w:r w:rsidRPr="0000527B">
        <w:rPr>
          <w:sz w:val="27"/>
          <w:szCs w:val="27"/>
        </w:rPr>
        <w:t xml:space="preserve">, действующего на основании Устава, с одной стороны, и </w:t>
      </w:r>
    </w:p>
    <w:p w:rsidR="0000527B" w:rsidRPr="0000527B" w:rsidRDefault="0000527B" w:rsidP="0000527B">
      <w:pPr>
        <w:ind w:firstLine="708"/>
        <w:contextualSpacing/>
        <w:jc w:val="both"/>
        <w:rPr>
          <w:sz w:val="27"/>
          <w:szCs w:val="27"/>
        </w:rPr>
      </w:pPr>
      <w:r w:rsidRPr="0000527B">
        <w:rPr>
          <w:sz w:val="27"/>
          <w:szCs w:val="27"/>
        </w:rPr>
        <w:t xml:space="preserve">Совет муниципального района Иглинский район Республики Башкортостан, именуемый в дальнейшем Район, в лице председателя Совета муниципального района Иглинский район Республики Башкортостан </w:t>
      </w:r>
      <w:proofErr w:type="spellStart"/>
      <w:r w:rsidRPr="0000527B">
        <w:rPr>
          <w:sz w:val="27"/>
          <w:szCs w:val="27"/>
        </w:rPr>
        <w:t>Карунас</w:t>
      </w:r>
      <w:proofErr w:type="spellEnd"/>
      <w:r w:rsidRPr="0000527B">
        <w:rPr>
          <w:sz w:val="27"/>
          <w:szCs w:val="27"/>
        </w:rPr>
        <w:t xml:space="preserve"> Жанны Леонидовны, действующего на основании Устава, с другой стороны, заключили настоящее Соглашение о нижеследующем:</w:t>
      </w:r>
    </w:p>
    <w:p w:rsidR="0000527B" w:rsidRPr="0000527B" w:rsidRDefault="0000527B" w:rsidP="0000527B">
      <w:pPr>
        <w:ind w:firstLine="708"/>
        <w:contextualSpacing/>
        <w:jc w:val="center"/>
        <w:rPr>
          <w:b/>
          <w:sz w:val="27"/>
          <w:szCs w:val="27"/>
        </w:rPr>
      </w:pPr>
    </w:p>
    <w:p w:rsidR="0000527B" w:rsidRPr="0000527B" w:rsidRDefault="0000527B" w:rsidP="0000527B">
      <w:pPr>
        <w:contextualSpacing/>
        <w:jc w:val="center"/>
        <w:rPr>
          <w:b/>
          <w:sz w:val="27"/>
          <w:szCs w:val="27"/>
        </w:rPr>
      </w:pPr>
      <w:r w:rsidRPr="0000527B">
        <w:rPr>
          <w:b/>
          <w:sz w:val="27"/>
          <w:szCs w:val="27"/>
        </w:rPr>
        <w:t>1. Предмет Соглашения</w:t>
      </w:r>
    </w:p>
    <w:p w:rsidR="0000527B" w:rsidRPr="0000527B" w:rsidRDefault="0000527B" w:rsidP="0000527B">
      <w:pPr>
        <w:contextualSpacing/>
        <w:jc w:val="center"/>
        <w:rPr>
          <w:b/>
          <w:sz w:val="27"/>
          <w:szCs w:val="27"/>
        </w:rPr>
      </w:pPr>
    </w:p>
    <w:p w:rsidR="0000527B" w:rsidRPr="0000527B" w:rsidRDefault="0000527B" w:rsidP="0000527B">
      <w:pPr>
        <w:ind w:firstLine="708"/>
        <w:contextualSpacing/>
        <w:jc w:val="both"/>
        <w:rPr>
          <w:sz w:val="27"/>
          <w:szCs w:val="27"/>
        </w:rPr>
      </w:pPr>
      <w:r w:rsidRPr="0000527B">
        <w:rPr>
          <w:sz w:val="27"/>
          <w:szCs w:val="27"/>
        </w:rPr>
        <w:t>1.1. В соответствии с настоящим Соглашением Поселение передает Району часть полномочий по решению вопросов местного значения, а именно:</w:t>
      </w:r>
    </w:p>
    <w:p w:rsidR="0000527B" w:rsidRPr="0000527B" w:rsidRDefault="0000527B" w:rsidP="0000527B">
      <w:pPr>
        <w:ind w:firstLine="708"/>
        <w:contextualSpacing/>
        <w:jc w:val="both"/>
        <w:rPr>
          <w:sz w:val="27"/>
          <w:szCs w:val="27"/>
        </w:rPr>
      </w:pPr>
      <w:r w:rsidRPr="0000527B">
        <w:rPr>
          <w:sz w:val="27"/>
          <w:szCs w:val="27"/>
        </w:rPr>
        <w:t>1.1.1. По вопросу «</w:t>
      </w:r>
      <w:r w:rsidRPr="0000527B">
        <w:rPr>
          <w:color w:val="000000"/>
          <w:sz w:val="27"/>
          <w:szCs w:val="27"/>
          <w:shd w:val="clear" w:color="auto" w:fill="FFFFFF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10" w:history="1">
        <w:r w:rsidRPr="000140C0">
          <w:rPr>
            <w:sz w:val="27"/>
            <w:szCs w:val="27"/>
            <w:shd w:val="clear" w:color="auto" w:fill="FFFFFF"/>
          </w:rPr>
          <w:t>законодательством</w:t>
        </w:r>
      </w:hyperlink>
      <w:r w:rsidRPr="0000527B">
        <w:rPr>
          <w:sz w:val="27"/>
          <w:szCs w:val="27"/>
        </w:rPr>
        <w:t>»:</w:t>
      </w:r>
    </w:p>
    <w:p w:rsidR="0000527B" w:rsidRPr="0000527B" w:rsidRDefault="0000527B" w:rsidP="0000527B">
      <w:pPr>
        <w:ind w:firstLine="708"/>
        <w:contextualSpacing/>
        <w:jc w:val="both"/>
        <w:rPr>
          <w:sz w:val="27"/>
          <w:szCs w:val="27"/>
        </w:rPr>
      </w:pPr>
      <w:r w:rsidRPr="0000527B">
        <w:rPr>
          <w:sz w:val="27"/>
          <w:szCs w:val="27"/>
        </w:rPr>
        <w:t>-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00527B" w:rsidRPr="0000527B" w:rsidRDefault="0000527B" w:rsidP="0000527B">
      <w:pPr>
        <w:ind w:firstLine="708"/>
        <w:contextualSpacing/>
        <w:jc w:val="both"/>
        <w:rPr>
          <w:sz w:val="27"/>
          <w:szCs w:val="27"/>
        </w:rPr>
      </w:pPr>
      <w:r w:rsidRPr="0000527B">
        <w:rPr>
          <w:sz w:val="27"/>
          <w:szCs w:val="27"/>
        </w:rPr>
        <w:t xml:space="preserve">- </w:t>
      </w:r>
      <w:r w:rsidRPr="0000527B">
        <w:rPr>
          <w:sz w:val="27"/>
          <w:szCs w:val="27"/>
          <w:shd w:val="clear" w:color="auto" w:fill="FFFFFF"/>
        </w:rPr>
        <w:t xml:space="preserve">принятие на учет граждан в качестве нуждающихся в жилых помещениях, </w:t>
      </w:r>
      <w:r w:rsidRPr="0000527B">
        <w:rPr>
          <w:sz w:val="27"/>
          <w:szCs w:val="27"/>
        </w:rPr>
        <w:t>предоставляемых по договорам социального найма;</w:t>
      </w:r>
    </w:p>
    <w:p w:rsidR="0000527B" w:rsidRPr="0000527B" w:rsidRDefault="0000527B" w:rsidP="0000527B">
      <w:pPr>
        <w:ind w:firstLine="708"/>
        <w:contextualSpacing/>
        <w:jc w:val="both"/>
        <w:rPr>
          <w:sz w:val="27"/>
          <w:szCs w:val="27"/>
        </w:rPr>
      </w:pPr>
      <w:r w:rsidRPr="0000527B">
        <w:rPr>
          <w:sz w:val="27"/>
          <w:szCs w:val="27"/>
        </w:rPr>
        <w:t xml:space="preserve">- ведение в установленном </w:t>
      </w:r>
      <w:hyperlink r:id="rId11" w:history="1">
        <w:r w:rsidRPr="0000527B">
          <w:rPr>
            <w:sz w:val="27"/>
            <w:szCs w:val="27"/>
          </w:rPr>
          <w:t>порядке</w:t>
        </w:r>
      </w:hyperlink>
      <w:r w:rsidRPr="0000527B">
        <w:rPr>
          <w:sz w:val="27"/>
          <w:szCs w:val="27"/>
        </w:rPr>
        <w:t xml:space="preserve"> учета граждан в качестве нуждающихся в жилых помещениях, предоставляемых по договорам социального найма;</w:t>
      </w:r>
    </w:p>
    <w:p w:rsidR="0000527B" w:rsidRPr="0000527B" w:rsidRDefault="0000527B" w:rsidP="0000527B">
      <w:pPr>
        <w:ind w:firstLine="708"/>
        <w:contextualSpacing/>
        <w:jc w:val="both"/>
        <w:rPr>
          <w:sz w:val="27"/>
          <w:szCs w:val="27"/>
        </w:rPr>
      </w:pPr>
      <w:r w:rsidRPr="0000527B">
        <w:rPr>
          <w:sz w:val="27"/>
          <w:szCs w:val="27"/>
        </w:rPr>
        <w:t>-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00527B" w:rsidRPr="0000527B" w:rsidRDefault="0000527B" w:rsidP="0000527B">
      <w:pPr>
        <w:ind w:firstLine="708"/>
        <w:contextualSpacing/>
        <w:jc w:val="both"/>
        <w:rPr>
          <w:sz w:val="27"/>
          <w:szCs w:val="27"/>
        </w:rPr>
      </w:pPr>
      <w:r w:rsidRPr="0000527B">
        <w:rPr>
          <w:sz w:val="27"/>
          <w:szCs w:val="27"/>
        </w:rPr>
        <w:t>- согласование переустройства и перепланировки жилых помещений;</w:t>
      </w:r>
    </w:p>
    <w:p w:rsidR="0000527B" w:rsidRPr="0000527B" w:rsidRDefault="0000527B" w:rsidP="0000527B">
      <w:pPr>
        <w:ind w:firstLine="708"/>
        <w:contextualSpacing/>
        <w:jc w:val="both"/>
        <w:rPr>
          <w:sz w:val="27"/>
          <w:szCs w:val="27"/>
        </w:rPr>
      </w:pPr>
      <w:r w:rsidRPr="0000527B">
        <w:rPr>
          <w:sz w:val="27"/>
          <w:szCs w:val="27"/>
        </w:rPr>
        <w:t>- признание в установленном порядке жилых помещений муниципального жилищного фонда непригодными для проживания;</w:t>
      </w:r>
    </w:p>
    <w:p w:rsidR="0000527B" w:rsidRPr="000140C0" w:rsidRDefault="0000527B" w:rsidP="0000527B">
      <w:pPr>
        <w:ind w:firstLine="708"/>
        <w:contextualSpacing/>
        <w:jc w:val="both"/>
        <w:rPr>
          <w:sz w:val="27"/>
          <w:szCs w:val="27"/>
        </w:rPr>
      </w:pPr>
      <w:r w:rsidRPr="0000527B">
        <w:rPr>
          <w:sz w:val="27"/>
          <w:szCs w:val="27"/>
        </w:rPr>
        <w:t xml:space="preserve">- определение порядка получения документа, подтверждающего принятие решения о согласовании или об отказе в согласовании переустройства и (или) </w:t>
      </w:r>
      <w:r w:rsidRPr="0000527B">
        <w:rPr>
          <w:sz w:val="27"/>
          <w:szCs w:val="27"/>
        </w:rPr>
        <w:lastRenderedPageBreak/>
        <w:t>перепланировки жилого помещения в соответствии с условиями и порядком переустройства и</w:t>
      </w:r>
      <w:r w:rsidRPr="000140C0">
        <w:rPr>
          <w:sz w:val="27"/>
          <w:szCs w:val="27"/>
        </w:rPr>
        <w:t xml:space="preserve"> перепланировки жилых помещений;</w:t>
      </w:r>
    </w:p>
    <w:p w:rsidR="0000527B" w:rsidRPr="0000527B" w:rsidRDefault="0000527B" w:rsidP="0000527B">
      <w:pPr>
        <w:ind w:firstLine="708"/>
        <w:contextualSpacing/>
        <w:jc w:val="both"/>
        <w:rPr>
          <w:sz w:val="27"/>
          <w:szCs w:val="27"/>
        </w:rPr>
      </w:pPr>
      <w:r w:rsidRPr="000140C0">
        <w:rPr>
          <w:sz w:val="27"/>
          <w:szCs w:val="27"/>
        </w:rPr>
        <w:t>- осуществление муниципального жилищного контроля.</w:t>
      </w:r>
    </w:p>
    <w:p w:rsidR="0000527B" w:rsidRPr="0000527B" w:rsidRDefault="0000527B" w:rsidP="0000527B">
      <w:pPr>
        <w:tabs>
          <w:tab w:val="num" w:pos="709"/>
          <w:tab w:val="num" w:pos="1997"/>
        </w:tabs>
        <w:ind w:firstLine="708"/>
        <w:contextualSpacing/>
        <w:jc w:val="both"/>
        <w:rPr>
          <w:sz w:val="27"/>
          <w:szCs w:val="27"/>
        </w:rPr>
      </w:pPr>
      <w:r w:rsidRPr="0000527B">
        <w:rPr>
          <w:sz w:val="27"/>
          <w:szCs w:val="27"/>
        </w:rPr>
        <w:tab/>
        <w:t xml:space="preserve">1.1.2. </w:t>
      </w:r>
      <w:proofErr w:type="gramStart"/>
      <w:r w:rsidRPr="0000527B">
        <w:rPr>
          <w:sz w:val="27"/>
          <w:szCs w:val="27"/>
        </w:rPr>
        <w:t>По вопросу «</w:t>
      </w:r>
      <w:r w:rsidRPr="0000527B">
        <w:rPr>
          <w:sz w:val="27"/>
          <w:szCs w:val="27"/>
          <w:shd w:val="clear" w:color="auto" w:fill="FFFFFF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</w:t>
      </w:r>
      <w:r w:rsidRPr="000140C0">
        <w:rPr>
          <w:iCs/>
          <w:sz w:val="27"/>
          <w:szCs w:val="27"/>
        </w:rPr>
        <w:t>градостроительного плана земельного участка, расположенного в границах поселения, выдача</w:t>
      </w:r>
      <w:r w:rsidRPr="0000527B">
        <w:rPr>
          <w:sz w:val="27"/>
          <w:szCs w:val="27"/>
          <w:shd w:val="clear" w:color="auto" w:fill="FFFFFF"/>
        </w:rPr>
        <w:t xml:space="preserve"> разрешений на строительство (за исключением случаев, предусмотренных</w:t>
      </w:r>
      <w:r w:rsidRPr="000140C0">
        <w:rPr>
          <w:sz w:val="27"/>
          <w:szCs w:val="27"/>
          <w:shd w:val="clear" w:color="auto" w:fill="FFFFFF"/>
        </w:rPr>
        <w:t xml:space="preserve"> </w:t>
      </w:r>
      <w:hyperlink r:id="rId12" w:anchor="/document/12138258/entry/510" w:history="1">
        <w:r w:rsidRPr="000140C0">
          <w:rPr>
            <w:sz w:val="27"/>
            <w:szCs w:val="27"/>
            <w:shd w:val="clear" w:color="auto" w:fill="FFFFFF"/>
          </w:rPr>
          <w:t>Градостроительным кодексом</w:t>
        </w:r>
      </w:hyperlink>
      <w:r w:rsidRPr="000140C0">
        <w:rPr>
          <w:sz w:val="27"/>
          <w:szCs w:val="27"/>
          <w:shd w:val="clear" w:color="auto" w:fill="FFFFFF"/>
        </w:rPr>
        <w:t xml:space="preserve"> </w:t>
      </w:r>
      <w:r w:rsidRPr="0000527B">
        <w:rPr>
          <w:sz w:val="27"/>
          <w:szCs w:val="27"/>
          <w:shd w:val="clear" w:color="auto" w:fill="FFFFFF"/>
        </w:rPr>
        <w:t>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</w:t>
      </w:r>
      <w:proofErr w:type="gramEnd"/>
      <w:r w:rsidRPr="0000527B">
        <w:rPr>
          <w:sz w:val="27"/>
          <w:szCs w:val="27"/>
          <w:shd w:val="clear" w:color="auto" w:fill="FFFFFF"/>
        </w:rPr>
        <w:t xml:space="preserve"> </w:t>
      </w:r>
      <w:proofErr w:type="gramStart"/>
      <w:r w:rsidRPr="0000527B">
        <w:rPr>
          <w:sz w:val="27"/>
          <w:szCs w:val="27"/>
          <w:shd w:val="clear" w:color="auto" w:fill="FFFFFF"/>
        </w:rPr>
        <w:t>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</w:t>
      </w:r>
      <w:r w:rsidRPr="000140C0">
        <w:rPr>
          <w:sz w:val="27"/>
          <w:szCs w:val="27"/>
          <w:shd w:val="clear" w:color="auto" w:fill="FFFFFF"/>
        </w:rPr>
        <w:t xml:space="preserve"> </w:t>
      </w:r>
      <w:hyperlink r:id="rId13" w:anchor="/document/12138258/entry/0" w:history="1">
        <w:r w:rsidRPr="000140C0">
          <w:rPr>
            <w:sz w:val="27"/>
            <w:szCs w:val="27"/>
            <w:shd w:val="clear" w:color="auto" w:fill="FFFFFF"/>
          </w:rPr>
          <w:t>Градостроительным кодексом</w:t>
        </w:r>
      </w:hyperlink>
      <w:r w:rsidRPr="000140C0">
        <w:rPr>
          <w:sz w:val="27"/>
          <w:szCs w:val="27"/>
          <w:shd w:val="clear" w:color="auto" w:fill="FFFFFF"/>
        </w:rPr>
        <w:t xml:space="preserve"> </w:t>
      </w:r>
      <w:r w:rsidRPr="0000527B">
        <w:rPr>
          <w:sz w:val="27"/>
          <w:szCs w:val="27"/>
          <w:shd w:val="clear" w:color="auto" w:fill="FFFFFF"/>
        </w:rPr>
        <w:t xml:space="preserve">Российской Федерации, осмотров зданий, сооружений и выдача рекомендаций об устранении выявленных в ходе таких осмотров нарушений, </w:t>
      </w:r>
      <w:r w:rsidRPr="0000527B">
        <w:rPr>
          <w:sz w:val="27"/>
          <w:szCs w:val="27"/>
        </w:rPr>
        <w:t>направление уведомления о соответствии указанных в уведомлении о планируемых строительстве или</w:t>
      </w:r>
      <w:proofErr w:type="gramEnd"/>
      <w:r w:rsidRPr="0000527B">
        <w:rPr>
          <w:sz w:val="27"/>
          <w:szCs w:val="27"/>
        </w:rPr>
        <w:t xml:space="preserve"> </w:t>
      </w:r>
      <w:proofErr w:type="gramStart"/>
      <w:r w:rsidRPr="0000527B">
        <w:rPr>
          <w:sz w:val="27"/>
          <w:szCs w:val="27"/>
        </w:rPr>
        <w:t>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</w:t>
      </w:r>
      <w:proofErr w:type="gramEnd"/>
      <w:r w:rsidRPr="0000527B">
        <w:rPr>
          <w:sz w:val="27"/>
          <w:szCs w:val="27"/>
        </w:rPr>
        <w:t xml:space="preserve"> </w:t>
      </w:r>
      <w:proofErr w:type="gramStart"/>
      <w:r w:rsidRPr="0000527B">
        <w:rPr>
          <w:sz w:val="27"/>
          <w:szCs w:val="27"/>
        </w:rPr>
        <w:t>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</w:t>
      </w:r>
      <w:proofErr w:type="gramEnd"/>
      <w:r w:rsidRPr="0000527B">
        <w:rPr>
          <w:sz w:val="27"/>
          <w:szCs w:val="27"/>
        </w:rPr>
        <w:t xml:space="preserve">, </w:t>
      </w:r>
      <w:proofErr w:type="gramStart"/>
      <w:r w:rsidRPr="0000527B">
        <w:rPr>
          <w:sz w:val="27"/>
          <w:szCs w:val="27"/>
        </w:rPr>
        <w:t>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</w:t>
      </w:r>
      <w:proofErr w:type="gramEnd"/>
      <w:r w:rsidRPr="0000527B">
        <w:rPr>
          <w:sz w:val="27"/>
          <w:szCs w:val="27"/>
        </w:rPr>
        <w:t xml:space="preserve">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4" w:history="1">
        <w:r w:rsidRPr="0000527B">
          <w:rPr>
            <w:sz w:val="27"/>
            <w:szCs w:val="27"/>
          </w:rPr>
          <w:t>кодексом</w:t>
        </w:r>
      </w:hyperlink>
      <w:r w:rsidRPr="0000527B">
        <w:rPr>
          <w:sz w:val="27"/>
          <w:szCs w:val="27"/>
        </w:rPr>
        <w:t xml:space="preserve"> Российской Федерации»:</w:t>
      </w:r>
    </w:p>
    <w:p w:rsidR="0000527B" w:rsidRPr="0000527B" w:rsidRDefault="0000527B" w:rsidP="0000527B">
      <w:pPr>
        <w:tabs>
          <w:tab w:val="num" w:pos="709"/>
          <w:tab w:val="num" w:pos="1997"/>
        </w:tabs>
        <w:ind w:firstLine="708"/>
        <w:contextualSpacing/>
        <w:jc w:val="both"/>
        <w:rPr>
          <w:i/>
          <w:sz w:val="27"/>
          <w:szCs w:val="27"/>
        </w:rPr>
      </w:pPr>
      <w:r w:rsidRPr="0000527B">
        <w:rPr>
          <w:sz w:val="27"/>
          <w:szCs w:val="27"/>
          <w:shd w:val="clear" w:color="auto" w:fill="FFFFFF"/>
        </w:rPr>
        <w:t xml:space="preserve">- выдача </w:t>
      </w:r>
      <w:r w:rsidRPr="000140C0">
        <w:rPr>
          <w:iCs/>
          <w:sz w:val="27"/>
          <w:szCs w:val="27"/>
        </w:rPr>
        <w:t>градостроительного плана земельного участка, расположенного в границах поселения;</w:t>
      </w:r>
    </w:p>
    <w:p w:rsidR="0000527B" w:rsidRPr="0000527B" w:rsidRDefault="0000527B" w:rsidP="0000527B">
      <w:pPr>
        <w:tabs>
          <w:tab w:val="num" w:pos="709"/>
          <w:tab w:val="num" w:pos="1997"/>
        </w:tabs>
        <w:ind w:firstLine="708"/>
        <w:contextualSpacing/>
        <w:jc w:val="both"/>
        <w:rPr>
          <w:sz w:val="27"/>
          <w:szCs w:val="27"/>
          <w:shd w:val="clear" w:color="auto" w:fill="FFFFFF"/>
        </w:rPr>
      </w:pPr>
      <w:r w:rsidRPr="0000527B">
        <w:rPr>
          <w:sz w:val="27"/>
          <w:szCs w:val="27"/>
        </w:rPr>
        <w:t xml:space="preserve">- </w:t>
      </w:r>
      <w:r w:rsidRPr="0000527B">
        <w:rPr>
          <w:sz w:val="27"/>
          <w:szCs w:val="27"/>
          <w:shd w:val="clear" w:color="auto" w:fill="FFFFFF"/>
        </w:rPr>
        <w:t xml:space="preserve">выдача разрешений на строительство (за исключением случаев, предусмотренных Градостроительным </w:t>
      </w:r>
      <w:hyperlink r:id="rId15" w:history="1">
        <w:r w:rsidRPr="000140C0">
          <w:rPr>
            <w:sz w:val="27"/>
            <w:szCs w:val="27"/>
            <w:shd w:val="clear" w:color="auto" w:fill="FFFFFF"/>
          </w:rPr>
          <w:t>кодексом</w:t>
        </w:r>
      </w:hyperlink>
      <w:r w:rsidRPr="0000527B">
        <w:rPr>
          <w:sz w:val="27"/>
          <w:szCs w:val="27"/>
        </w:rPr>
        <w:t xml:space="preserve"> </w:t>
      </w:r>
      <w:r w:rsidRPr="0000527B">
        <w:rPr>
          <w:sz w:val="27"/>
          <w:szCs w:val="27"/>
          <w:shd w:val="clear" w:color="auto" w:fill="FFFFFF"/>
        </w:rPr>
        <w:t>Российской Федерации, иными федеральными законами);</w:t>
      </w:r>
    </w:p>
    <w:p w:rsidR="0000527B" w:rsidRPr="0000527B" w:rsidRDefault="0000527B" w:rsidP="0000527B">
      <w:pPr>
        <w:tabs>
          <w:tab w:val="num" w:pos="709"/>
          <w:tab w:val="num" w:pos="1997"/>
        </w:tabs>
        <w:ind w:firstLine="708"/>
        <w:contextualSpacing/>
        <w:jc w:val="both"/>
        <w:rPr>
          <w:sz w:val="27"/>
          <w:szCs w:val="27"/>
          <w:shd w:val="clear" w:color="auto" w:fill="FFFFFF"/>
        </w:rPr>
      </w:pPr>
      <w:r w:rsidRPr="0000527B">
        <w:rPr>
          <w:sz w:val="27"/>
          <w:szCs w:val="27"/>
          <w:shd w:val="clear" w:color="auto" w:fill="FFFFFF"/>
        </w:rPr>
        <w:lastRenderedPageBreak/>
        <w:t>-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</w:t>
      </w:r>
    </w:p>
    <w:p w:rsidR="0000527B" w:rsidRPr="0000527B" w:rsidRDefault="0000527B" w:rsidP="0000527B">
      <w:pPr>
        <w:tabs>
          <w:tab w:val="num" w:pos="709"/>
          <w:tab w:val="num" w:pos="1997"/>
        </w:tabs>
        <w:ind w:firstLine="708"/>
        <w:contextualSpacing/>
        <w:jc w:val="both"/>
        <w:rPr>
          <w:sz w:val="27"/>
          <w:szCs w:val="27"/>
          <w:shd w:val="clear" w:color="auto" w:fill="FFFFFF"/>
        </w:rPr>
      </w:pPr>
      <w:r w:rsidRPr="0000527B">
        <w:rPr>
          <w:sz w:val="27"/>
          <w:szCs w:val="27"/>
          <w:shd w:val="clear" w:color="auto" w:fill="FFFFFF"/>
        </w:rPr>
        <w:t>- осуществление муниципального земельного контроля в границах поселения;</w:t>
      </w:r>
    </w:p>
    <w:p w:rsidR="0000527B" w:rsidRPr="0000527B" w:rsidRDefault="0000527B" w:rsidP="0000527B">
      <w:pPr>
        <w:tabs>
          <w:tab w:val="num" w:pos="709"/>
          <w:tab w:val="num" w:pos="1997"/>
        </w:tabs>
        <w:ind w:firstLine="708"/>
        <w:contextualSpacing/>
        <w:jc w:val="both"/>
        <w:rPr>
          <w:sz w:val="27"/>
          <w:szCs w:val="27"/>
        </w:rPr>
      </w:pPr>
      <w:proofErr w:type="gramStart"/>
      <w:r w:rsidRPr="0000527B">
        <w:rPr>
          <w:sz w:val="27"/>
          <w:szCs w:val="27"/>
          <w:shd w:val="clear" w:color="auto" w:fill="FFFFFF"/>
        </w:rPr>
        <w:t xml:space="preserve">- </w:t>
      </w:r>
      <w:r w:rsidRPr="0000527B">
        <w:rPr>
          <w:sz w:val="27"/>
          <w:szCs w:val="27"/>
        </w:rPr>
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</w:r>
      <w:proofErr w:type="gramEnd"/>
      <w:r w:rsidRPr="0000527B">
        <w:rPr>
          <w:sz w:val="27"/>
          <w:szCs w:val="27"/>
        </w:rPr>
        <w:t xml:space="preserve"> </w:t>
      </w:r>
      <w:proofErr w:type="gramStart"/>
      <w:r w:rsidRPr="0000527B">
        <w:rPr>
          <w:sz w:val="27"/>
          <w:szCs w:val="27"/>
        </w:rPr>
        <w:t xml:space="preserve"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поселений; </w:t>
      </w:r>
      <w:proofErr w:type="gramEnd"/>
    </w:p>
    <w:p w:rsidR="0000527B" w:rsidRPr="0000527B" w:rsidRDefault="0000527B" w:rsidP="0000527B">
      <w:pPr>
        <w:tabs>
          <w:tab w:val="num" w:pos="709"/>
          <w:tab w:val="num" w:pos="1997"/>
        </w:tabs>
        <w:ind w:firstLine="708"/>
        <w:contextualSpacing/>
        <w:jc w:val="both"/>
        <w:rPr>
          <w:sz w:val="27"/>
          <w:szCs w:val="27"/>
          <w:shd w:val="clear" w:color="auto" w:fill="FFFFFF"/>
        </w:rPr>
      </w:pPr>
      <w:proofErr w:type="gramStart"/>
      <w:r w:rsidRPr="0000527B">
        <w:rPr>
          <w:sz w:val="27"/>
          <w:szCs w:val="27"/>
        </w:rPr>
        <w:t>-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</w:t>
      </w:r>
      <w:proofErr w:type="gramEnd"/>
      <w:r w:rsidRPr="0000527B">
        <w:rPr>
          <w:sz w:val="27"/>
          <w:szCs w:val="27"/>
        </w:rPr>
        <w:t xml:space="preserve">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6" w:history="1">
        <w:r w:rsidRPr="0000527B">
          <w:rPr>
            <w:sz w:val="27"/>
            <w:szCs w:val="27"/>
          </w:rPr>
          <w:t>кодексом</w:t>
        </w:r>
      </w:hyperlink>
      <w:r w:rsidRPr="0000527B">
        <w:rPr>
          <w:sz w:val="27"/>
          <w:szCs w:val="27"/>
        </w:rPr>
        <w:t xml:space="preserve"> Российской Федерации.</w:t>
      </w:r>
    </w:p>
    <w:p w:rsidR="0000527B" w:rsidRPr="0000527B" w:rsidRDefault="0000527B" w:rsidP="0000527B">
      <w:pPr>
        <w:tabs>
          <w:tab w:val="left" w:leader="underscore" w:pos="5029"/>
        </w:tabs>
        <w:ind w:left="60" w:firstLine="500"/>
        <w:contextualSpacing/>
        <w:jc w:val="both"/>
        <w:rPr>
          <w:color w:val="000000"/>
          <w:sz w:val="27"/>
          <w:szCs w:val="27"/>
        </w:rPr>
      </w:pPr>
      <w:r w:rsidRPr="0000527B">
        <w:rPr>
          <w:sz w:val="27"/>
          <w:szCs w:val="27"/>
        </w:rPr>
        <w:t>1.1.3. По вопросу: «</w:t>
      </w:r>
      <w:r w:rsidRPr="0000527B">
        <w:rPr>
          <w:color w:val="000000"/>
          <w:sz w:val="27"/>
          <w:szCs w:val="27"/>
        </w:rPr>
        <w:t>создание условий для обеспечения жителей Сельского поселения услугами связи, общественного питания, торговли и бытового обслуживания»:</w:t>
      </w:r>
    </w:p>
    <w:p w:rsidR="0000527B" w:rsidRPr="0000527B" w:rsidRDefault="0000527B" w:rsidP="0000527B">
      <w:pPr>
        <w:tabs>
          <w:tab w:val="left" w:leader="underscore" w:pos="5029"/>
        </w:tabs>
        <w:ind w:left="60" w:firstLine="500"/>
        <w:contextualSpacing/>
        <w:jc w:val="both"/>
        <w:rPr>
          <w:color w:val="000000"/>
          <w:sz w:val="27"/>
          <w:szCs w:val="27"/>
          <w:lang w:val="ba-RU"/>
        </w:rPr>
      </w:pPr>
      <w:r w:rsidRPr="0000527B">
        <w:rPr>
          <w:color w:val="000000"/>
          <w:sz w:val="27"/>
          <w:szCs w:val="27"/>
        </w:rPr>
        <w:t>- разработка и утверждение схемы размещения нестационарных торговых объектов на территории сельского поселения</w:t>
      </w:r>
      <w:r w:rsidRPr="0000527B">
        <w:rPr>
          <w:color w:val="000000"/>
          <w:sz w:val="27"/>
          <w:szCs w:val="27"/>
          <w:lang w:val="ba-RU"/>
        </w:rPr>
        <w:t>;</w:t>
      </w:r>
    </w:p>
    <w:p w:rsidR="0000527B" w:rsidRPr="0000527B" w:rsidRDefault="0000527B" w:rsidP="0000527B">
      <w:pPr>
        <w:tabs>
          <w:tab w:val="left" w:leader="underscore" w:pos="5029"/>
        </w:tabs>
        <w:ind w:left="60" w:firstLine="500"/>
        <w:contextualSpacing/>
        <w:jc w:val="both"/>
        <w:rPr>
          <w:sz w:val="27"/>
          <w:szCs w:val="27"/>
        </w:rPr>
      </w:pPr>
      <w:r w:rsidRPr="0000527B">
        <w:rPr>
          <w:sz w:val="27"/>
          <w:szCs w:val="27"/>
        </w:rPr>
        <w:t>- выдача документа, подтверждающего право на размещение нестационарного торгового объекта</w:t>
      </w:r>
      <w:proofErr w:type="gramStart"/>
      <w:r w:rsidRPr="0000527B">
        <w:rPr>
          <w:sz w:val="27"/>
          <w:szCs w:val="27"/>
        </w:rPr>
        <w:t>.</w:t>
      </w:r>
      <w:r w:rsidRPr="0000527B">
        <w:rPr>
          <w:sz w:val="27"/>
          <w:szCs w:val="27"/>
          <w:shd w:val="clear" w:color="auto" w:fill="FFFFFF"/>
        </w:rPr>
        <w:t>».</w:t>
      </w:r>
      <w:proofErr w:type="gramEnd"/>
    </w:p>
    <w:p w:rsidR="0000527B" w:rsidRPr="0000527B" w:rsidRDefault="0000527B" w:rsidP="0000527B">
      <w:pPr>
        <w:ind w:firstLine="708"/>
        <w:contextualSpacing/>
        <w:jc w:val="both"/>
        <w:rPr>
          <w:sz w:val="27"/>
          <w:szCs w:val="27"/>
        </w:rPr>
      </w:pPr>
    </w:p>
    <w:p w:rsidR="0000527B" w:rsidRPr="0000527B" w:rsidRDefault="0000527B" w:rsidP="0000527B">
      <w:pPr>
        <w:contextualSpacing/>
        <w:jc w:val="center"/>
        <w:rPr>
          <w:b/>
          <w:sz w:val="27"/>
          <w:szCs w:val="27"/>
        </w:rPr>
      </w:pPr>
      <w:r w:rsidRPr="0000527B">
        <w:rPr>
          <w:b/>
          <w:sz w:val="27"/>
          <w:szCs w:val="27"/>
        </w:rPr>
        <w:t>2. Права и обязанности Сторон</w:t>
      </w:r>
    </w:p>
    <w:p w:rsidR="0000527B" w:rsidRPr="0000527B" w:rsidRDefault="0000527B" w:rsidP="0000527B">
      <w:pPr>
        <w:contextualSpacing/>
        <w:jc w:val="center"/>
        <w:rPr>
          <w:b/>
          <w:sz w:val="27"/>
          <w:szCs w:val="27"/>
        </w:rPr>
      </w:pPr>
    </w:p>
    <w:p w:rsidR="0000527B" w:rsidRPr="0000527B" w:rsidRDefault="0000527B" w:rsidP="0000527B">
      <w:pPr>
        <w:ind w:firstLine="708"/>
        <w:contextualSpacing/>
        <w:jc w:val="both"/>
        <w:rPr>
          <w:sz w:val="27"/>
          <w:szCs w:val="27"/>
        </w:rPr>
      </w:pPr>
      <w:r w:rsidRPr="0000527B">
        <w:rPr>
          <w:sz w:val="27"/>
          <w:szCs w:val="27"/>
        </w:rPr>
        <w:t>2.1. В целях реализации настоящего соглашения Поселение обязуется:</w:t>
      </w:r>
    </w:p>
    <w:p w:rsidR="0000527B" w:rsidRPr="0000527B" w:rsidRDefault="0000527B" w:rsidP="0000527B">
      <w:pPr>
        <w:ind w:firstLine="708"/>
        <w:contextualSpacing/>
        <w:jc w:val="both"/>
        <w:rPr>
          <w:sz w:val="27"/>
          <w:szCs w:val="27"/>
        </w:rPr>
      </w:pPr>
      <w:r w:rsidRPr="0000527B">
        <w:rPr>
          <w:sz w:val="27"/>
          <w:szCs w:val="27"/>
        </w:rPr>
        <w:t>2.1.1. Передать Району в порядке, установленном настоящим Соглашением, финансовые средства на реализацию переданных полномочий.</w:t>
      </w:r>
    </w:p>
    <w:p w:rsidR="0000527B" w:rsidRPr="0000527B" w:rsidRDefault="0000527B" w:rsidP="0000527B">
      <w:pPr>
        <w:ind w:firstLine="708"/>
        <w:contextualSpacing/>
        <w:jc w:val="both"/>
        <w:rPr>
          <w:sz w:val="27"/>
          <w:szCs w:val="27"/>
        </w:rPr>
      </w:pPr>
      <w:r w:rsidRPr="0000527B">
        <w:rPr>
          <w:sz w:val="27"/>
          <w:szCs w:val="27"/>
        </w:rPr>
        <w:t>2.1.2. Передать в соответствии с гражданским законодательством Району муниципальное имущество для реализации полномочий, предусмотренных настоящим Соглашением. Под имуществом в настоящем Соглашении понимается имущество, прямо предназначенное для осуществления переданных полномочий, либо неиспользуемое имущество, которое возможно использовать для осуществления переданных полномочий.</w:t>
      </w:r>
    </w:p>
    <w:p w:rsidR="0000527B" w:rsidRPr="0000527B" w:rsidRDefault="0000527B" w:rsidP="0000527B">
      <w:pPr>
        <w:ind w:firstLine="708"/>
        <w:contextualSpacing/>
        <w:jc w:val="both"/>
        <w:rPr>
          <w:sz w:val="27"/>
          <w:szCs w:val="27"/>
        </w:rPr>
      </w:pPr>
      <w:r w:rsidRPr="0000527B">
        <w:rPr>
          <w:sz w:val="27"/>
          <w:szCs w:val="27"/>
        </w:rPr>
        <w:lastRenderedPageBreak/>
        <w:t>2.1.3. По запросу Района своевременно и в полном объеме предоставлять информацию в целях реализации Районом переданных полномочий.</w:t>
      </w:r>
    </w:p>
    <w:p w:rsidR="0000527B" w:rsidRPr="0000527B" w:rsidRDefault="0000527B" w:rsidP="0000527B">
      <w:pPr>
        <w:ind w:firstLine="708"/>
        <w:contextualSpacing/>
        <w:jc w:val="both"/>
        <w:rPr>
          <w:sz w:val="27"/>
          <w:szCs w:val="27"/>
        </w:rPr>
      </w:pPr>
      <w:r w:rsidRPr="0000527B">
        <w:rPr>
          <w:sz w:val="27"/>
          <w:szCs w:val="27"/>
        </w:rPr>
        <w:t>2.2. В целях реализации настоящего соглашения Поселение вправе:</w:t>
      </w:r>
    </w:p>
    <w:p w:rsidR="0000527B" w:rsidRPr="0000527B" w:rsidRDefault="0000527B" w:rsidP="0000527B">
      <w:pPr>
        <w:ind w:firstLine="708"/>
        <w:contextualSpacing/>
        <w:jc w:val="both"/>
        <w:rPr>
          <w:sz w:val="27"/>
          <w:szCs w:val="27"/>
        </w:rPr>
      </w:pPr>
      <w:r w:rsidRPr="0000527B">
        <w:rPr>
          <w:sz w:val="27"/>
          <w:szCs w:val="27"/>
        </w:rPr>
        <w:t>2.2.1. Участвовать в совещаниях, проводимых Районом по вопросам реализации переданных полномочий.</w:t>
      </w:r>
    </w:p>
    <w:p w:rsidR="0000527B" w:rsidRPr="0000527B" w:rsidRDefault="0000527B" w:rsidP="0000527B">
      <w:pPr>
        <w:ind w:firstLine="708"/>
        <w:contextualSpacing/>
        <w:jc w:val="both"/>
        <w:rPr>
          <w:sz w:val="27"/>
          <w:szCs w:val="27"/>
        </w:rPr>
      </w:pPr>
      <w:r w:rsidRPr="0000527B">
        <w:rPr>
          <w:sz w:val="27"/>
          <w:szCs w:val="27"/>
        </w:rPr>
        <w:t>2.2.2. Вносить предложения и давать рекомендации по повышению эффективности реализации переданных полномочий.</w:t>
      </w:r>
    </w:p>
    <w:p w:rsidR="0000527B" w:rsidRPr="0000527B" w:rsidRDefault="0000527B" w:rsidP="0000527B">
      <w:pPr>
        <w:ind w:firstLine="708"/>
        <w:contextualSpacing/>
        <w:jc w:val="both"/>
        <w:rPr>
          <w:sz w:val="27"/>
          <w:szCs w:val="27"/>
        </w:rPr>
      </w:pPr>
      <w:r w:rsidRPr="0000527B">
        <w:rPr>
          <w:sz w:val="27"/>
          <w:szCs w:val="27"/>
        </w:rPr>
        <w:t xml:space="preserve">2.2.3. Осуществлять </w:t>
      </w:r>
      <w:proofErr w:type="gramStart"/>
      <w:r w:rsidRPr="0000527B">
        <w:rPr>
          <w:sz w:val="27"/>
          <w:szCs w:val="27"/>
        </w:rPr>
        <w:t>контроль за</w:t>
      </w:r>
      <w:proofErr w:type="gramEnd"/>
      <w:r w:rsidRPr="0000527B">
        <w:rPr>
          <w:sz w:val="27"/>
          <w:szCs w:val="27"/>
        </w:rPr>
        <w:t xml:space="preserve"> исполнением Районом переданных полномочий. </w:t>
      </w:r>
    </w:p>
    <w:p w:rsidR="0000527B" w:rsidRPr="0000527B" w:rsidRDefault="0000527B" w:rsidP="0000527B">
      <w:pPr>
        <w:spacing w:line="216" w:lineRule="auto"/>
        <w:ind w:firstLine="720"/>
        <w:jc w:val="both"/>
        <w:rPr>
          <w:sz w:val="27"/>
          <w:szCs w:val="27"/>
        </w:rPr>
      </w:pPr>
      <w:r w:rsidRPr="0000527B">
        <w:rPr>
          <w:sz w:val="27"/>
          <w:szCs w:val="27"/>
        </w:rPr>
        <w:t>2.2.4. Требовать возврата предоставленных финансовых сре</w:t>
      </w:r>
      <w:proofErr w:type="gramStart"/>
      <w:r w:rsidRPr="0000527B">
        <w:rPr>
          <w:sz w:val="27"/>
          <w:szCs w:val="27"/>
        </w:rPr>
        <w:t>дств дл</w:t>
      </w:r>
      <w:proofErr w:type="gramEnd"/>
      <w:r w:rsidRPr="0000527B">
        <w:rPr>
          <w:sz w:val="27"/>
          <w:szCs w:val="27"/>
        </w:rPr>
        <w:t>я реализации переданных полномочий в случаях их нецелевого использования Районом, а также неисполнения Районом переданных полномочий.</w:t>
      </w:r>
    </w:p>
    <w:p w:rsidR="0000527B" w:rsidRPr="0000527B" w:rsidRDefault="0000527B" w:rsidP="0000527B">
      <w:pPr>
        <w:ind w:firstLine="708"/>
        <w:contextualSpacing/>
        <w:jc w:val="both"/>
        <w:rPr>
          <w:sz w:val="27"/>
          <w:szCs w:val="27"/>
        </w:rPr>
      </w:pPr>
      <w:r w:rsidRPr="0000527B">
        <w:rPr>
          <w:sz w:val="27"/>
          <w:szCs w:val="27"/>
        </w:rPr>
        <w:t>2.3. В целях реализации настоящего соглашения Район обязуется:</w:t>
      </w:r>
    </w:p>
    <w:p w:rsidR="0000527B" w:rsidRPr="0000527B" w:rsidRDefault="0000527B" w:rsidP="0000527B">
      <w:pPr>
        <w:ind w:firstLine="708"/>
        <w:contextualSpacing/>
        <w:jc w:val="both"/>
        <w:rPr>
          <w:sz w:val="27"/>
          <w:szCs w:val="27"/>
        </w:rPr>
      </w:pPr>
      <w:r w:rsidRPr="0000527B">
        <w:rPr>
          <w:sz w:val="27"/>
          <w:szCs w:val="27"/>
        </w:rPr>
        <w:t xml:space="preserve">2.3.1. Своевременно и в полном объеме выполнять обязательства по осуществлению полномочий, указанных в пункте 1.1. настоящего Соглашения, в соответствии с законодательством Российской Федерации, законодательством Республики Башкортостан с учетом потребностей и интересов Поселения за счет собственных материальных ресурсов и финансовых средств, предоставляемых Поселением. </w:t>
      </w:r>
    </w:p>
    <w:p w:rsidR="0000527B" w:rsidRPr="0000527B" w:rsidRDefault="0000527B" w:rsidP="0000527B">
      <w:pPr>
        <w:ind w:firstLine="708"/>
        <w:contextualSpacing/>
        <w:jc w:val="both"/>
        <w:rPr>
          <w:sz w:val="27"/>
          <w:szCs w:val="27"/>
        </w:rPr>
      </w:pPr>
      <w:r w:rsidRPr="0000527B">
        <w:rPr>
          <w:sz w:val="27"/>
          <w:szCs w:val="27"/>
        </w:rPr>
        <w:t xml:space="preserve">2.3.2. </w:t>
      </w:r>
      <w:proofErr w:type="gramStart"/>
      <w:r w:rsidRPr="0000527B">
        <w:rPr>
          <w:sz w:val="27"/>
          <w:szCs w:val="27"/>
        </w:rPr>
        <w:t>Предоставлять документы</w:t>
      </w:r>
      <w:proofErr w:type="gramEnd"/>
      <w:r w:rsidRPr="0000527B">
        <w:rPr>
          <w:sz w:val="27"/>
          <w:szCs w:val="27"/>
        </w:rPr>
        <w:t xml:space="preserve"> и иную информацию, связанную с выполнением настоящего Соглашения, не позднее 15 дней со дня получения письменного запроса.</w:t>
      </w:r>
    </w:p>
    <w:p w:rsidR="0000527B" w:rsidRPr="0000527B" w:rsidRDefault="0000527B" w:rsidP="0000527B">
      <w:pPr>
        <w:ind w:firstLine="708"/>
        <w:contextualSpacing/>
        <w:jc w:val="both"/>
        <w:rPr>
          <w:sz w:val="27"/>
          <w:szCs w:val="27"/>
        </w:rPr>
      </w:pPr>
      <w:r w:rsidRPr="0000527B">
        <w:rPr>
          <w:sz w:val="27"/>
          <w:szCs w:val="27"/>
        </w:rPr>
        <w:t>2.3.3. Обеспечивать условия для беспрепятственного проведения Поселением проверок осуществления переданных полномочий и использования предоставленных средств.</w:t>
      </w:r>
    </w:p>
    <w:p w:rsidR="0000527B" w:rsidRPr="0000527B" w:rsidRDefault="0000527B" w:rsidP="0000527B">
      <w:pPr>
        <w:ind w:firstLine="708"/>
        <w:contextualSpacing/>
        <w:jc w:val="both"/>
        <w:rPr>
          <w:sz w:val="27"/>
          <w:szCs w:val="27"/>
        </w:rPr>
      </w:pPr>
      <w:r w:rsidRPr="0000527B">
        <w:rPr>
          <w:sz w:val="27"/>
          <w:szCs w:val="27"/>
        </w:rPr>
        <w:t>2.4. Район вправе запрашивать у Поселения информацию, необходимую для реализации полномочий, предусмотренных настоящим Соглашением.</w:t>
      </w:r>
    </w:p>
    <w:p w:rsidR="0000527B" w:rsidRPr="0000527B" w:rsidRDefault="0000527B" w:rsidP="0000527B">
      <w:pPr>
        <w:contextualSpacing/>
        <w:jc w:val="both"/>
        <w:rPr>
          <w:sz w:val="27"/>
          <w:szCs w:val="27"/>
        </w:rPr>
      </w:pPr>
    </w:p>
    <w:p w:rsidR="0000527B" w:rsidRPr="0000527B" w:rsidRDefault="0000527B" w:rsidP="0000527B">
      <w:pPr>
        <w:autoSpaceDE w:val="0"/>
        <w:autoSpaceDN w:val="0"/>
        <w:adjustRightInd w:val="0"/>
        <w:contextualSpacing/>
        <w:jc w:val="center"/>
        <w:outlineLvl w:val="1"/>
        <w:rPr>
          <w:b/>
          <w:sz w:val="27"/>
          <w:szCs w:val="27"/>
        </w:rPr>
      </w:pPr>
      <w:r w:rsidRPr="0000527B">
        <w:rPr>
          <w:b/>
          <w:sz w:val="27"/>
          <w:szCs w:val="27"/>
        </w:rPr>
        <w:t xml:space="preserve">3. Порядок предоставления финансовых средств </w:t>
      </w:r>
    </w:p>
    <w:p w:rsidR="0000527B" w:rsidRPr="0000527B" w:rsidRDefault="0000527B" w:rsidP="0000527B">
      <w:pPr>
        <w:autoSpaceDE w:val="0"/>
        <w:autoSpaceDN w:val="0"/>
        <w:adjustRightInd w:val="0"/>
        <w:contextualSpacing/>
        <w:jc w:val="center"/>
        <w:outlineLvl w:val="1"/>
        <w:rPr>
          <w:b/>
          <w:sz w:val="27"/>
          <w:szCs w:val="27"/>
        </w:rPr>
      </w:pPr>
      <w:r w:rsidRPr="0000527B">
        <w:rPr>
          <w:b/>
          <w:sz w:val="27"/>
          <w:szCs w:val="27"/>
        </w:rPr>
        <w:t>для осуществления переданных полномочий</w:t>
      </w:r>
    </w:p>
    <w:p w:rsidR="0000527B" w:rsidRPr="0000527B" w:rsidRDefault="0000527B" w:rsidP="0000527B">
      <w:pPr>
        <w:autoSpaceDE w:val="0"/>
        <w:autoSpaceDN w:val="0"/>
        <w:adjustRightInd w:val="0"/>
        <w:contextualSpacing/>
        <w:jc w:val="center"/>
        <w:outlineLvl w:val="1"/>
        <w:rPr>
          <w:sz w:val="27"/>
          <w:szCs w:val="27"/>
        </w:rPr>
      </w:pPr>
    </w:p>
    <w:p w:rsidR="0000527B" w:rsidRPr="0000527B" w:rsidRDefault="0000527B" w:rsidP="0000527B">
      <w:pPr>
        <w:ind w:firstLine="708"/>
        <w:contextualSpacing/>
        <w:jc w:val="both"/>
        <w:rPr>
          <w:sz w:val="27"/>
          <w:szCs w:val="27"/>
        </w:rPr>
      </w:pPr>
      <w:r w:rsidRPr="0000527B">
        <w:rPr>
          <w:sz w:val="27"/>
          <w:szCs w:val="27"/>
        </w:rPr>
        <w:t xml:space="preserve">3.1. Финансовые средства для реализации переданных полномочий предоставляются Поселением Району в форме межбюджетных трансфертов. </w:t>
      </w:r>
    </w:p>
    <w:p w:rsidR="0000527B" w:rsidRPr="0000527B" w:rsidRDefault="0000527B" w:rsidP="0000527B">
      <w:pPr>
        <w:ind w:firstLine="708"/>
        <w:contextualSpacing/>
        <w:jc w:val="both"/>
        <w:rPr>
          <w:sz w:val="27"/>
          <w:szCs w:val="27"/>
        </w:rPr>
      </w:pPr>
      <w:r w:rsidRPr="0000527B">
        <w:rPr>
          <w:sz w:val="27"/>
          <w:szCs w:val="27"/>
        </w:rPr>
        <w:t>3.2. Размер финансовых средств определяется как размер прогнозируемых финансовых затрат на осуществление полномочий.</w:t>
      </w:r>
    </w:p>
    <w:p w:rsidR="0000527B" w:rsidRPr="0000527B" w:rsidRDefault="0000527B" w:rsidP="0000527B">
      <w:pPr>
        <w:ind w:firstLine="708"/>
        <w:contextualSpacing/>
        <w:jc w:val="both"/>
        <w:rPr>
          <w:sz w:val="27"/>
          <w:szCs w:val="27"/>
        </w:rPr>
      </w:pPr>
      <w:r w:rsidRPr="0000527B">
        <w:rPr>
          <w:sz w:val="27"/>
          <w:szCs w:val="27"/>
        </w:rPr>
        <w:t xml:space="preserve">3.3. Финансовые средства перечисляются ежемесячно. </w:t>
      </w:r>
    </w:p>
    <w:p w:rsidR="0000527B" w:rsidRPr="0000527B" w:rsidRDefault="0000527B" w:rsidP="0000527B">
      <w:pPr>
        <w:ind w:firstLine="708"/>
        <w:contextualSpacing/>
        <w:jc w:val="both"/>
        <w:rPr>
          <w:sz w:val="27"/>
          <w:szCs w:val="27"/>
        </w:rPr>
      </w:pPr>
      <w:r w:rsidRPr="0000527B">
        <w:rPr>
          <w:sz w:val="27"/>
          <w:szCs w:val="27"/>
        </w:rPr>
        <w:t>3.4. В случае нецелевого использования Районом финансовых средств, если данный факт установлен уполномоченными контрольными органами, финансовые средства подлежат возврату Поселению по его требованию.</w:t>
      </w:r>
    </w:p>
    <w:p w:rsidR="0000527B" w:rsidRPr="0000527B" w:rsidRDefault="0000527B" w:rsidP="0000527B">
      <w:pPr>
        <w:contextualSpacing/>
        <w:jc w:val="center"/>
        <w:rPr>
          <w:b/>
          <w:sz w:val="27"/>
          <w:szCs w:val="27"/>
        </w:rPr>
      </w:pPr>
    </w:p>
    <w:p w:rsidR="0000527B" w:rsidRPr="0000527B" w:rsidRDefault="0000527B" w:rsidP="0000527B">
      <w:pPr>
        <w:contextualSpacing/>
        <w:jc w:val="center"/>
        <w:rPr>
          <w:b/>
          <w:sz w:val="27"/>
          <w:szCs w:val="27"/>
        </w:rPr>
      </w:pPr>
      <w:r w:rsidRPr="0000527B">
        <w:rPr>
          <w:b/>
          <w:sz w:val="27"/>
          <w:szCs w:val="27"/>
        </w:rPr>
        <w:t>4. Основания и порядок прекращения Соглашения</w:t>
      </w:r>
    </w:p>
    <w:p w:rsidR="0000527B" w:rsidRPr="0000527B" w:rsidRDefault="0000527B" w:rsidP="0000527B">
      <w:pPr>
        <w:contextualSpacing/>
        <w:jc w:val="center"/>
        <w:rPr>
          <w:b/>
          <w:sz w:val="27"/>
          <w:szCs w:val="27"/>
        </w:rPr>
      </w:pPr>
    </w:p>
    <w:p w:rsidR="0000527B" w:rsidRPr="0000527B" w:rsidRDefault="0000527B" w:rsidP="0000527B">
      <w:pPr>
        <w:ind w:firstLine="708"/>
        <w:contextualSpacing/>
        <w:jc w:val="both"/>
        <w:rPr>
          <w:sz w:val="27"/>
          <w:szCs w:val="27"/>
        </w:rPr>
      </w:pPr>
      <w:r w:rsidRPr="0000527B">
        <w:rPr>
          <w:sz w:val="27"/>
          <w:szCs w:val="27"/>
        </w:rPr>
        <w:t>4.1. Настоящее Соглашение</w:t>
      </w:r>
      <w:r w:rsidRPr="0000527B">
        <w:rPr>
          <w:b/>
          <w:sz w:val="27"/>
          <w:szCs w:val="27"/>
        </w:rPr>
        <w:t xml:space="preserve"> </w:t>
      </w:r>
      <w:r w:rsidRPr="0000527B">
        <w:rPr>
          <w:sz w:val="27"/>
          <w:szCs w:val="27"/>
        </w:rPr>
        <w:t xml:space="preserve">действует до 31 декабря </w:t>
      </w:r>
      <w:r w:rsidRPr="0000527B">
        <w:rPr>
          <w:color w:val="0000FF"/>
          <w:sz w:val="27"/>
          <w:szCs w:val="27"/>
        </w:rPr>
        <w:t>202</w:t>
      </w:r>
      <w:r w:rsidRPr="000140C0">
        <w:rPr>
          <w:color w:val="0000FF"/>
          <w:sz w:val="27"/>
          <w:szCs w:val="27"/>
        </w:rPr>
        <w:t>3</w:t>
      </w:r>
      <w:r w:rsidRPr="0000527B">
        <w:rPr>
          <w:sz w:val="27"/>
          <w:szCs w:val="27"/>
        </w:rPr>
        <w:t xml:space="preserve"> года</w:t>
      </w:r>
      <w:r w:rsidR="000140C0" w:rsidRPr="000140C0">
        <w:rPr>
          <w:sz w:val="27"/>
          <w:szCs w:val="27"/>
        </w:rPr>
        <w:t xml:space="preserve"> и распространяется на правоотношения, возникшие </w:t>
      </w:r>
      <w:r w:rsidR="000140C0" w:rsidRPr="000140C0">
        <w:rPr>
          <w:color w:val="0000FF"/>
          <w:sz w:val="27"/>
          <w:szCs w:val="27"/>
        </w:rPr>
        <w:t>с 1 января 2023 года</w:t>
      </w:r>
      <w:r w:rsidRPr="0000527B">
        <w:rPr>
          <w:sz w:val="27"/>
          <w:szCs w:val="27"/>
        </w:rPr>
        <w:t xml:space="preserve">. </w:t>
      </w:r>
    </w:p>
    <w:p w:rsidR="0000527B" w:rsidRPr="0000527B" w:rsidRDefault="0000527B" w:rsidP="0000527B">
      <w:pPr>
        <w:ind w:firstLine="708"/>
        <w:contextualSpacing/>
        <w:jc w:val="both"/>
        <w:rPr>
          <w:sz w:val="27"/>
          <w:szCs w:val="27"/>
        </w:rPr>
      </w:pPr>
      <w:r w:rsidRPr="0000527B">
        <w:rPr>
          <w:sz w:val="27"/>
          <w:szCs w:val="27"/>
        </w:rPr>
        <w:t>4.2.Настоящее Соглашение может быть досрочно прекращено:</w:t>
      </w:r>
    </w:p>
    <w:p w:rsidR="0000527B" w:rsidRPr="0000527B" w:rsidRDefault="0000527B" w:rsidP="0000527B">
      <w:pPr>
        <w:ind w:firstLine="708"/>
        <w:contextualSpacing/>
        <w:jc w:val="both"/>
        <w:rPr>
          <w:sz w:val="27"/>
          <w:szCs w:val="27"/>
        </w:rPr>
      </w:pPr>
      <w:r w:rsidRPr="0000527B">
        <w:rPr>
          <w:sz w:val="27"/>
          <w:szCs w:val="27"/>
        </w:rPr>
        <w:t>по соглашению Сторон;</w:t>
      </w:r>
    </w:p>
    <w:p w:rsidR="0000527B" w:rsidRPr="0000527B" w:rsidRDefault="0000527B" w:rsidP="0000527B">
      <w:pPr>
        <w:ind w:firstLine="708"/>
        <w:contextualSpacing/>
        <w:jc w:val="both"/>
        <w:rPr>
          <w:sz w:val="27"/>
          <w:szCs w:val="27"/>
        </w:rPr>
      </w:pPr>
      <w:r w:rsidRPr="0000527B">
        <w:rPr>
          <w:sz w:val="27"/>
          <w:szCs w:val="27"/>
        </w:rPr>
        <w:t>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невозможной;</w:t>
      </w:r>
    </w:p>
    <w:p w:rsidR="0000527B" w:rsidRPr="0000527B" w:rsidRDefault="0000527B" w:rsidP="0000527B">
      <w:pPr>
        <w:ind w:firstLine="708"/>
        <w:contextualSpacing/>
        <w:jc w:val="both"/>
        <w:rPr>
          <w:sz w:val="27"/>
          <w:szCs w:val="27"/>
        </w:rPr>
      </w:pPr>
      <w:r w:rsidRPr="0000527B">
        <w:rPr>
          <w:sz w:val="27"/>
          <w:szCs w:val="27"/>
        </w:rPr>
        <w:t xml:space="preserve">4.3.Уведомление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</w:t>
      </w:r>
      <w:proofErr w:type="gramStart"/>
      <w:r w:rsidRPr="0000527B">
        <w:rPr>
          <w:sz w:val="27"/>
          <w:szCs w:val="27"/>
        </w:rPr>
        <w:t>с даты направления</w:t>
      </w:r>
      <w:proofErr w:type="gramEnd"/>
      <w:r w:rsidRPr="0000527B">
        <w:rPr>
          <w:sz w:val="27"/>
          <w:szCs w:val="27"/>
        </w:rPr>
        <w:t xml:space="preserve"> указанного уведомления.</w:t>
      </w:r>
    </w:p>
    <w:p w:rsidR="0000527B" w:rsidRPr="0000527B" w:rsidRDefault="0000527B" w:rsidP="0000527B">
      <w:pPr>
        <w:contextualSpacing/>
        <w:jc w:val="center"/>
        <w:rPr>
          <w:b/>
          <w:sz w:val="27"/>
          <w:szCs w:val="27"/>
        </w:rPr>
      </w:pPr>
    </w:p>
    <w:p w:rsidR="0000527B" w:rsidRPr="0000527B" w:rsidRDefault="0000527B" w:rsidP="0000527B">
      <w:pPr>
        <w:contextualSpacing/>
        <w:jc w:val="center"/>
        <w:rPr>
          <w:b/>
          <w:sz w:val="27"/>
          <w:szCs w:val="27"/>
        </w:rPr>
      </w:pPr>
      <w:r w:rsidRPr="0000527B">
        <w:rPr>
          <w:b/>
          <w:sz w:val="27"/>
          <w:szCs w:val="27"/>
        </w:rPr>
        <w:lastRenderedPageBreak/>
        <w:t>5. Ответственность сторон</w:t>
      </w:r>
    </w:p>
    <w:p w:rsidR="0000527B" w:rsidRPr="0000527B" w:rsidRDefault="0000527B" w:rsidP="0000527B">
      <w:pPr>
        <w:contextualSpacing/>
        <w:jc w:val="center"/>
        <w:rPr>
          <w:b/>
          <w:sz w:val="27"/>
          <w:szCs w:val="27"/>
        </w:rPr>
      </w:pPr>
    </w:p>
    <w:p w:rsidR="0000527B" w:rsidRPr="000140C0" w:rsidRDefault="0000527B" w:rsidP="0000527B">
      <w:pPr>
        <w:ind w:firstLine="708"/>
        <w:contextualSpacing/>
        <w:jc w:val="both"/>
        <w:rPr>
          <w:color w:val="000000"/>
          <w:sz w:val="27"/>
          <w:szCs w:val="27"/>
        </w:rPr>
      </w:pPr>
      <w:r w:rsidRPr="000140C0">
        <w:rPr>
          <w:color w:val="000000"/>
          <w:sz w:val="27"/>
          <w:szCs w:val="27"/>
        </w:rPr>
        <w:t>5.1. Стороны несут ответственность за ненадлежащее исполнение обязанностей, предусмотренных настоящим Соглашением, в соответствии с законодательством.</w:t>
      </w:r>
    </w:p>
    <w:p w:rsidR="0000527B" w:rsidRPr="000140C0" w:rsidRDefault="0000527B" w:rsidP="0000527B">
      <w:pPr>
        <w:ind w:firstLine="708"/>
        <w:contextualSpacing/>
        <w:jc w:val="both"/>
        <w:rPr>
          <w:color w:val="000000"/>
          <w:sz w:val="27"/>
          <w:szCs w:val="27"/>
        </w:rPr>
      </w:pPr>
      <w:r w:rsidRPr="000140C0">
        <w:rPr>
          <w:color w:val="000000"/>
          <w:sz w:val="27"/>
          <w:szCs w:val="27"/>
        </w:rPr>
        <w:t>5.2. В случае просрочки перечисления иных межбюджетных трансфертов, Поселение уплачивает Району проценты в размере 1/300 ставки рефинансирования Банка России предусмотренных к перечислению сумм за каждый день просрочки.</w:t>
      </w:r>
    </w:p>
    <w:p w:rsidR="0000527B" w:rsidRPr="0000527B" w:rsidRDefault="0000527B" w:rsidP="0000527B">
      <w:pPr>
        <w:tabs>
          <w:tab w:val="left" w:pos="1204"/>
          <w:tab w:val="left" w:pos="9720"/>
        </w:tabs>
        <w:ind w:right="-180" w:firstLine="708"/>
        <w:contextualSpacing/>
        <w:jc w:val="both"/>
        <w:rPr>
          <w:sz w:val="27"/>
          <w:szCs w:val="27"/>
        </w:rPr>
      </w:pPr>
      <w:r w:rsidRPr="000140C0">
        <w:rPr>
          <w:color w:val="000000"/>
          <w:sz w:val="27"/>
          <w:szCs w:val="27"/>
        </w:rPr>
        <w:t>5.3. В случае несвоевременного и (или) неполного исполнения обязательств настоящего Соглашения, Район уплачивает Поселению неустойку в размере 0,1% от ежемесячного объема межбюджетных трансфертов, предусмотренных пунктом 3.2 настоящего Соглашения.</w:t>
      </w:r>
    </w:p>
    <w:p w:rsidR="0000527B" w:rsidRPr="0000527B" w:rsidRDefault="0000527B" w:rsidP="0000527B">
      <w:pPr>
        <w:ind w:firstLine="708"/>
        <w:contextualSpacing/>
        <w:jc w:val="both"/>
        <w:rPr>
          <w:sz w:val="27"/>
          <w:szCs w:val="27"/>
        </w:rPr>
      </w:pPr>
    </w:p>
    <w:p w:rsidR="0000527B" w:rsidRPr="0000527B" w:rsidRDefault="0000527B" w:rsidP="0000527B">
      <w:pPr>
        <w:contextualSpacing/>
        <w:jc w:val="center"/>
        <w:rPr>
          <w:b/>
          <w:sz w:val="27"/>
          <w:szCs w:val="27"/>
        </w:rPr>
      </w:pPr>
      <w:r w:rsidRPr="0000527B">
        <w:rPr>
          <w:b/>
          <w:sz w:val="27"/>
          <w:szCs w:val="27"/>
        </w:rPr>
        <w:t>6. Порядок разрешения споров</w:t>
      </w:r>
    </w:p>
    <w:p w:rsidR="0000527B" w:rsidRPr="0000527B" w:rsidRDefault="0000527B" w:rsidP="0000527B">
      <w:pPr>
        <w:contextualSpacing/>
        <w:jc w:val="center"/>
        <w:rPr>
          <w:b/>
          <w:sz w:val="27"/>
          <w:szCs w:val="27"/>
        </w:rPr>
      </w:pPr>
    </w:p>
    <w:p w:rsidR="0000527B" w:rsidRPr="0000527B" w:rsidRDefault="0000527B" w:rsidP="0000527B">
      <w:pPr>
        <w:ind w:firstLine="708"/>
        <w:contextualSpacing/>
        <w:jc w:val="both"/>
        <w:rPr>
          <w:sz w:val="27"/>
          <w:szCs w:val="27"/>
        </w:rPr>
      </w:pPr>
      <w:r w:rsidRPr="0000527B">
        <w:rPr>
          <w:sz w:val="27"/>
          <w:szCs w:val="27"/>
        </w:rPr>
        <w:t>6.1. Все разногласия между Сторонами разрешаются путем переговоров.</w:t>
      </w:r>
    </w:p>
    <w:p w:rsidR="0000527B" w:rsidRPr="0000527B" w:rsidRDefault="0000527B" w:rsidP="0000527B">
      <w:pPr>
        <w:ind w:firstLine="708"/>
        <w:contextualSpacing/>
        <w:jc w:val="both"/>
        <w:rPr>
          <w:sz w:val="27"/>
          <w:szCs w:val="27"/>
        </w:rPr>
      </w:pPr>
      <w:r w:rsidRPr="0000527B">
        <w:rPr>
          <w:sz w:val="27"/>
          <w:szCs w:val="27"/>
        </w:rPr>
        <w:t>6.2. 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:rsidR="0000527B" w:rsidRPr="0000527B" w:rsidRDefault="0000527B" w:rsidP="0000527B">
      <w:pPr>
        <w:contextualSpacing/>
        <w:jc w:val="center"/>
        <w:rPr>
          <w:b/>
          <w:sz w:val="27"/>
          <w:szCs w:val="27"/>
        </w:rPr>
      </w:pPr>
    </w:p>
    <w:p w:rsidR="0000527B" w:rsidRPr="0000527B" w:rsidRDefault="0000527B" w:rsidP="0000527B">
      <w:pPr>
        <w:contextualSpacing/>
        <w:jc w:val="center"/>
        <w:rPr>
          <w:b/>
          <w:sz w:val="27"/>
          <w:szCs w:val="27"/>
        </w:rPr>
      </w:pPr>
      <w:r w:rsidRPr="0000527B">
        <w:rPr>
          <w:b/>
          <w:sz w:val="27"/>
          <w:szCs w:val="27"/>
        </w:rPr>
        <w:t>7. Заключительные условия</w:t>
      </w:r>
    </w:p>
    <w:p w:rsidR="0000527B" w:rsidRPr="0000527B" w:rsidRDefault="0000527B" w:rsidP="0000527B">
      <w:pPr>
        <w:contextualSpacing/>
        <w:jc w:val="center"/>
        <w:rPr>
          <w:b/>
          <w:sz w:val="27"/>
          <w:szCs w:val="27"/>
        </w:rPr>
      </w:pPr>
    </w:p>
    <w:p w:rsidR="0000527B" w:rsidRPr="0000527B" w:rsidRDefault="0000527B" w:rsidP="0000527B">
      <w:pPr>
        <w:ind w:firstLine="709"/>
        <w:contextualSpacing/>
        <w:jc w:val="both"/>
        <w:rPr>
          <w:sz w:val="27"/>
          <w:szCs w:val="27"/>
        </w:rPr>
      </w:pPr>
      <w:r w:rsidRPr="0000527B">
        <w:rPr>
          <w:sz w:val="27"/>
          <w:szCs w:val="27"/>
        </w:rPr>
        <w:t xml:space="preserve">7.1. Все изменения и дополнения в настоящее Соглашение вносятся по взаимному согласию Сторон и оформляются дополнительными Соглашениями в письменной форме, подписанными Сторонами и утвержденными решениями Совета сельского поселения </w:t>
      </w:r>
      <w:r w:rsidR="00446422">
        <w:rPr>
          <w:color w:val="0000FF"/>
          <w:sz w:val="27"/>
          <w:szCs w:val="27"/>
        </w:rPr>
        <w:t>Балтий</w:t>
      </w:r>
      <w:r w:rsidR="00F214BC">
        <w:rPr>
          <w:color w:val="0000FF"/>
          <w:sz w:val="27"/>
          <w:szCs w:val="27"/>
        </w:rPr>
        <w:t>ский</w:t>
      </w:r>
      <w:r w:rsidR="00F214BC" w:rsidRPr="0000527B">
        <w:rPr>
          <w:sz w:val="27"/>
          <w:szCs w:val="27"/>
        </w:rPr>
        <w:t xml:space="preserve"> </w:t>
      </w:r>
      <w:r w:rsidRPr="0000527B">
        <w:rPr>
          <w:sz w:val="27"/>
          <w:szCs w:val="27"/>
        </w:rPr>
        <w:t>сельсовет муниципального района Иглинский район Республики Башкортостан, Совета муниципального района Иглинский район Республики Башкортостан.</w:t>
      </w:r>
    </w:p>
    <w:p w:rsidR="0000527B" w:rsidRPr="0000527B" w:rsidRDefault="0000527B" w:rsidP="0000527B">
      <w:pPr>
        <w:ind w:firstLine="708"/>
        <w:contextualSpacing/>
        <w:jc w:val="both"/>
        <w:rPr>
          <w:sz w:val="27"/>
          <w:szCs w:val="27"/>
        </w:rPr>
      </w:pPr>
      <w:r w:rsidRPr="0000527B">
        <w:rPr>
          <w:sz w:val="27"/>
          <w:szCs w:val="27"/>
        </w:rPr>
        <w:t>7.2. Настоящее Соглашение составлено в двух экземплярах по одному для каждой из Сторон, которые имеют равную юридическую силу.</w:t>
      </w:r>
    </w:p>
    <w:p w:rsidR="0000527B" w:rsidRPr="0000527B" w:rsidRDefault="0000527B" w:rsidP="0000527B">
      <w:pPr>
        <w:rPr>
          <w:b/>
          <w:sz w:val="27"/>
          <w:szCs w:val="27"/>
        </w:rPr>
      </w:pPr>
    </w:p>
    <w:p w:rsidR="0000527B" w:rsidRPr="0000527B" w:rsidRDefault="0000527B" w:rsidP="0000527B">
      <w:pPr>
        <w:jc w:val="center"/>
        <w:rPr>
          <w:b/>
          <w:sz w:val="27"/>
          <w:szCs w:val="27"/>
        </w:rPr>
      </w:pPr>
      <w:r w:rsidRPr="0000527B">
        <w:rPr>
          <w:b/>
          <w:sz w:val="27"/>
          <w:szCs w:val="27"/>
        </w:rPr>
        <w:t>Адреса и реквизиты сторон:</w:t>
      </w:r>
    </w:p>
    <w:p w:rsidR="0000527B" w:rsidRPr="0000527B" w:rsidRDefault="0000527B" w:rsidP="0000527B">
      <w:pPr>
        <w:jc w:val="center"/>
        <w:rPr>
          <w:b/>
          <w:sz w:val="27"/>
          <w:szCs w:val="27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5103"/>
      </w:tblGrid>
      <w:tr w:rsidR="00446422" w:rsidRPr="0044498B" w:rsidTr="00446422">
        <w:tc>
          <w:tcPr>
            <w:tcW w:w="4957" w:type="dxa"/>
          </w:tcPr>
          <w:p w:rsidR="00446422" w:rsidRPr="0044498B" w:rsidRDefault="00446422" w:rsidP="00446422">
            <w:pPr>
              <w:pStyle w:val="19"/>
              <w:shd w:val="clear" w:color="auto" w:fill="auto"/>
              <w:spacing w:line="240" w:lineRule="auto"/>
              <w:jc w:val="center"/>
              <w:rPr>
                <w:rStyle w:val="17"/>
                <w:rFonts w:eastAsiaTheme="minorHAnsi"/>
                <w:sz w:val="24"/>
                <w:szCs w:val="24"/>
              </w:rPr>
            </w:pPr>
            <w:r w:rsidRPr="0044498B">
              <w:rPr>
                <w:rStyle w:val="17"/>
                <w:rFonts w:eastAsiaTheme="minorHAnsi"/>
                <w:sz w:val="24"/>
                <w:szCs w:val="24"/>
              </w:rPr>
              <w:t>Совет сельского поселения</w:t>
            </w:r>
            <w:r w:rsidRPr="0044498B">
              <w:rPr>
                <w:rStyle w:val="17"/>
                <w:rFonts w:eastAsiaTheme="minorHAnsi"/>
                <w:sz w:val="22"/>
                <w:szCs w:val="24"/>
              </w:rPr>
              <w:t xml:space="preserve"> </w:t>
            </w:r>
            <w:r w:rsidRPr="0044498B">
              <w:rPr>
                <w:rStyle w:val="9"/>
                <w:rFonts w:ascii="Times New Roman" w:hAnsi="Times New Roman" w:cs="Times New Roman"/>
                <w:sz w:val="24"/>
                <w:szCs w:val="28"/>
              </w:rPr>
              <w:t>Балтийский</w:t>
            </w:r>
            <w:r w:rsidRPr="0044498B">
              <w:rPr>
                <w:rStyle w:val="17"/>
                <w:rFonts w:eastAsiaTheme="minorHAnsi"/>
                <w:sz w:val="22"/>
                <w:szCs w:val="24"/>
              </w:rPr>
              <w:t xml:space="preserve"> </w:t>
            </w:r>
            <w:r w:rsidRPr="0044498B">
              <w:rPr>
                <w:rStyle w:val="17"/>
                <w:rFonts w:eastAsiaTheme="minorHAnsi"/>
                <w:sz w:val="24"/>
                <w:szCs w:val="24"/>
              </w:rPr>
              <w:t>сельсовет муниципального района Иглинский район Республики Башкортостан</w:t>
            </w:r>
          </w:p>
        </w:tc>
        <w:tc>
          <w:tcPr>
            <w:tcW w:w="5103" w:type="dxa"/>
          </w:tcPr>
          <w:p w:rsidR="00446422" w:rsidRPr="0044498B" w:rsidRDefault="00446422" w:rsidP="00446422">
            <w:pPr>
              <w:pStyle w:val="19"/>
              <w:shd w:val="clear" w:color="auto" w:fill="auto"/>
              <w:spacing w:line="240" w:lineRule="auto"/>
              <w:jc w:val="center"/>
              <w:rPr>
                <w:rStyle w:val="17"/>
                <w:rFonts w:eastAsiaTheme="minorHAnsi"/>
                <w:sz w:val="24"/>
                <w:szCs w:val="24"/>
              </w:rPr>
            </w:pPr>
            <w:r w:rsidRPr="0044498B">
              <w:rPr>
                <w:rStyle w:val="17"/>
                <w:rFonts w:eastAsiaTheme="minorHAnsi"/>
                <w:sz w:val="24"/>
                <w:szCs w:val="24"/>
              </w:rPr>
              <w:t>Совет муниципального района</w:t>
            </w:r>
          </w:p>
          <w:p w:rsidR="00446422" w:rsidRPr="0044498B" w:rsidRDefault="00446422" w:rsidP="00446422">
            <w:pPr>
              <w:pStyle w:val="19"/>
              <w:shd w:val="clear" w:color="auto" w:fill="auto"/>
              <w:spacing w:line="240" w:lineRule="auto"/>
              <w:jc w:val="center"/>
              <w:rPr>
                <w:rStyle w:val="17"/>
                <w:rFonts w:eastAsiaTheme="minorHAnsi"/>
                <w:sz w:val="24"/>
                <w:szCs w:val="24"/>
              </w:rPr>
            </w:pPr>
            <w:r w:rsidRPr="0044498B">
              <w:rPr>
                <w:rStyle w:val="17"/>
                <w:rFonts w:eastAsiaTheme="minorHAnsi"/>
                <w:sz w:val="24"/>
                <w:szCs w:val="24"/>
              </w:rPr>
              <w:t>Иглинский район</w:t>
            </w:r>
          </w:p>
          <w:p w:rsidR="00446422" w:rsidRPr="0044498B" w:rsidRDefault="00446422" w:rsidP="00446422">
            <w:pPr>
              <w:pStyle w:val="19"/>
              <w:shd w:val="clear" w:color="auto" w:fill="auto"/>
              <w:spacing w:line="240" w:lineRule="auto"/>
              <w:jc w:val="center"/>
              <w:rPr>
                <w:rStyle w:val="17"/>
                <w:rFonts w:eastAsiaTheme="minorHAnsi"/>
                <w:sz w:val="24"/>
                <w:szCs w:val="24"/>
              </w:rPr>
            </w:pPr>
            <w:r w:rsidRPr="0044498B">
              <w:rPr>
                <w:rStyle w:val="17"/>
                <w:rFonts w:eastAsiaTheme="minorHAnsi"/>
                <w:sz w:val="24"/>
                <w:szCs w:val="24"/>
              </w:rPr>
              <w:t>Республики Башкортостан</w:t>
            </w:r>
          </w:p>
        </w:tc>
      </w:tr>
      <w:tr w:rsidR="00446422" w:rsidRPr="0044498B" w:rsidTr="00446422">
        <w:tc>
          <w:tcPr>
            <w:tcW w:w="4957" w:type="dxa"/>
          </w:tcPr>
          <w:p w:rsidR="00446422" w:rsidRPr="0044498B" w:rsidRDefault="00446422" w:rsidP="00446422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rFonts w:eastAsiaTheme="minorHAnsi"/>
                <w:sz w:val="24"/>
                <w:szCs w:val="24"/>
              </w:rPr>
            </w:pPr>
            <w:r w:rsidRPr="0044498B">
              <w:rPr>
                <w:rStyle w:val="17"/>
                <w:rFonts w:eastAsiaTheme="minorHAnsi"/>
                <w:sz w:val="24"/>
                <w:szCs w:val="24"/>
              </w:rPr>
              <w:t xml:space="preserve">452415, Иглинский район, </w:t>
            </w:r>
          </w:p>
          <w:p w:rsidR="00446422" w:rsidRPr="0044498B" w:rsidRDefault="00446422" w:rsidP="00446422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rFonts w:eastAsiaTheme="minorHAnsi"/>
                <w:sz w:val="24"/>
                <w:szCs w:val="24"/>
              </w:rPr>
            </w:pPr>
            <w:proofErr w:type="gramStart"/>
            <w:r w:rsidRPr="0044498B">
              <w:rPr>
                <w:rStyle w:val="17"/>
                <w:rFonts w:eastAsiaTheme="minorHAnsi"/>
                <w:sz w:val="24"/>
                <w:szCs w:val="24"/>
              </w:rPr>
              <w:t>с</w:t>
            </w:r>
            <w:proofErr w:type="gramEnd"/>
            <w:r w:rsidRPr="0044498B">
              <w:rPr>
                <w:rStyle w:val="17"/>
                <w:rFonts w:eastAsiaTheme="minorHAnsi"/>
                <w:sz w:val="24"/>
                <w:szCs w:val="24"/>
              </w:rPr>
              <w:t>. Балтика, ул. Центральная, д 43.</w:t>
            </w:r>
          </w:p>
          <w:p w:rsidR="00446422" w:rsidRPr="0044498B" w:rsidRDefault="00446422" w:rsidP="00446422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rFonts w:eastAsiaTheme="minorHAnsi"/>
                <w:sz w:val="24"/>
                <w:szCs w:val="24"/>
              </w:rPr>
            </w:pPr>
            <w:r w:rsidRPr="0044498B">
              <w:rPr>
                <w:rStyle w:val="17"/>
                <w:rFonts w:eastAsiaTheme="minorHAnsi"/>
                <w:sz w:val="24"/>
                <w:szCs w:val="24"/>
              </w:rPr>
              <w:t xml:space="preserve">ИНН </w:t>
            </w:r>
            <w:r w:rsidRPr="0044498B">
              <w:rPr>
                <w:rFonts w:ascii="Times New Roman" w:hAnsi="Times New Roman" w:cs="Times New Roman"/>
                <w:shd w:val="clear" w:color="auto" w:fill="FBFBFB"/>
              </w:rPr>
              <w:t>0224002639</w:t>
            </w:r>
            <w:r w:rsidRPr="0044498B">
              <w:rPr>
                <w:rStyle w:val="17"/>
                <w:rFonts w:eastAsiaTheme="minorHAnsi"/>
                <w:sz w:val="24"/>
                <w:szCs w:val="24"/>
              </w:rPr>
              <w:t xml:space="preserve">        </w:t>
            </w:r>
          </w:p>
          <w:p w:rsidR="00446422" w:rsidRPr="0044498B" w:rsidRDefault="00446422" w:rsidP="00446422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rFonts w:eastAsiaTheme="minorHAnsi"/>
                <w:sz w:val="24"/>
                <w:szCs w:val="24"/>
              </w:rPr>
            </w:pPr>
            <w:r w:rsidRPr="0044498B">
              <w:rPr>
                <w:rStyle w:val="17"/>
                <w:rFonts w:eastAsiaTheme="minorHAnsi"/>
                <w:sz w:val="24"/>
                <w:szCs w:val="24"/>
              </w:rPr>
              <w:t xml:space="preserve">КПП </w:t>
            </w:r>
            <w:r w:rsidRPr="0044498B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022401001</w:t>
            </w:r>
          </w:p>
          <w:p w:rsidR="00446422" w:rsidRPr="0044498B" w:rsidRDefault="00446422" w:rsidP="00446422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rFonts w:eastAsiaTheme="minorHAnsi"/>
                <w:sz w:val="24"/>
                <w:szCs w:val="24"/>
              </w:rPr>
            </w:pPr>
            <w:proofErr w:type="gramStart"/>
            <w:r w:rsidRPr="0044498B">
              <w:rPr>
                <w:rStyle w:val="17"/>
                <w:rFonts w:eastAsiaTheme="minorHAnsi"/>
                <w:sz w:val="24"/>
                <w:szCs w:val="24"/>
              </w:rPr>
              <w:t>р</w:t>
            </w:r>
            <w:proofErr w:type="gramEnd"/>
            <w:r w:rsidRPr="0044498B">
              <w:rPr>
                <w:rStyle w:val="17"/>
                <w:rFonts w:eastAsiaTheme="minorHAnsi"/>
                <w:sz w:val="24"/>
                <w:szCs w:val="24"/>
              </w:rPr>
              <w:t>/с 03231643806284100100</w:t>
            </w:r>
          </w:p>
          <w:p w:rsidR="00446422" w:rsidRPr="0044498B" w:rsidRDefault="00446422" w:rsidP="00446422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rFonts w:eastAsiaTheme="minorHAnsi"/>
                <w:sz w:val="24"/>
                <w:szCs w:val="24"/>
              </w:rPr>
            </w:pPr>
            <w:proofErr w:type="spellStart"/>
            <w:r w:rsidRPr="0044498B">
              <w:rPr>
                <w:rStyle w:val="17"/>
                <w:rFonts w:eastAsiaTheme="minorHAnsi"/>
                <w:sz w:val="24"/>
                <w:szCs w:val="24"/>
              </w:rPr>
              <w:t>казн</w:t>
            </w:r>
            <w:proofErr w:type="spellEnd"/>
            <w:r w:rsidRPr="0044498B">
              <w:rPr>
                <w:rStyle w:val="17"/>
                <w:rFonts w:eastAsiaTheme="minorHAnsi"/>
                <w:sz w:val="24"/>
                <w:szCs w:val="24"/>
              </w:rPr>
              <w:t>/с 40102810045370000067</w:t>
            </w:r>
          </w:p>
          <w:p w:rsidR="00446422" w:rsidRPr="0044498B" w:rsidRDefault="00446422" w:rsidP="00446422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rFonts w:eastAsiaTheme="minorHAnsi"/>
                <w:sz w:val="24"/>
                <w:szCs w:val="24"/>
              </w:rPr>
            </w:pPr>
            <w:r w:rsidRPr="0044498B">
              <w:rPr>
                <w:rStyle w:val="17"/>
                <w:rFonts w:eastAsiaTheme="minorHAnsi"/>
                <w:sz w:val="24"/>
                <w:szCs w:val="24"/>
              </w:rPr>
              <w:t xml:space="preserve">в Отделении – НБ Республика Башкортостан//УФК по Республике Башкортостан г. Уфа </w:t>
            </w:r>
          </w:p>
        </w:tc>
        <w:tc>
          <w:tcPr>
            <w:tcW w:w="5103" w:type="dxa"/>
          </w:tcPr>
          <w:p w:rsidR="00446422" w:rsidRPr="0044498B" w:rsidRDefault="00446422" w:rsidP="00446422">
            <w:pPr>
              <w:pStyle w:val="19"/>
              <w:shd w:val="clear" w:color="auto" w:fill="auto"/>
              <w:spacing w:line="240" w:lineRule="auto"/>
              <w:jc w:val="center"/>
              <w:rPr>
                <w:rStyle w:val="17"/>
                <w:rFonts w:eastAsiaTheme="minorHAnsi"/>
                <w:sz w:val="24"/>
                <w:szCs w:val="24"/>
              </w:rPr>
            </w:pPr>
            <w:r w:rsidRPr="0044498B">
              <w:rPr>
                <w:rStyle w:val="17"/>
                <w:rFonts w:eastAsiaTheme="minorHAnsi"/>
                <w:sz w:val="24"/>
                <w:szCs w:val="24"/>
              </w:rPr>
              <w:t>452410, Иглинский район, с. Иглино, ул. Ленина, 58</w:t>
            </w:r>
          </w:p>
          <w:p w:rsidR="00446422" w:rsidRPr="0044498B" w:rsidRDefault="00446422" w:rsidP="00446422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rFonts w:eastAsiaTheme="minorHAnsi"/>
                <w:sz w:val="24"/>
                <w:szCs w:val="24"/>
              </w:rPr>
            </w:pPr>
            <w:r w:rsidRPr="0044498B">
              <w:rPr>
                <w:rStyle w:val="17"/>
                <w:rFonts w:eastAsiaTheme="minorHAnsi"/>
                <w:sz w:val="24"/>
                <w:szCs w:val="24"/>
              </w:rPr>
              <w:t xml:space="preserve">ИНН 0224009352  </w:t>
            </w:r>
          </w:p>
          <w:p w:rsidR="00446422" w:rsidRPr="0044498B" w:rsidRDefault="00446422" w:rsidP="00446422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rFonts w:eastAsiaTheme="minorHAnsi"/>
                <w:sz w:val="24"/>
                <w:szCs w:val="24"/>
              </w:rPr>
            </w:pPr>
            <w:r w:rsidRPr="0044498B">
              <w:rPr>
                <w:rStyle w:val="17"/>
                <w:rFonts w:eastAsiaTheme="minorHAnsi"/>
                <w:sz w:val="24"/>
                <w:szCs w:val="24"/>
              </w:rPr>
              <w:t>КПП 02240100</w:t>
            </w:r>
          </w:p>
          <w:p w:rsidR="00446422" w:rsidRPr="0044498B" w:rsidRDefault="00446422" w:rsidP="00446422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rFonts w:eastAsiaTheme="minorHAnsi"/>
                <w:sz w:val="24"/>
                <w:szCs w:val="24"/>
              </w:rPr>
            </w:pPr>
            <w:proofErr w:type="gramStart"/>
            <w:r w:rsidRPr="0044498B">
              <w:rPr>
                <w:rStyle w:val="17"/>
                <w:rFonts w:eastAsiaTheme="minorHAnsi"/>
                <w:sz w:val="24"/>
                <w:szCs w:val="24"/>
              </w:rPr>
              <w:t>р</w:t>
            </w:r>
            <w:proofErr w:type="gramEnd"/>
            <w:r w:rsidRPr="0044498B">
              <w:rPr>
                <w:rStyle w:val="17"/>
                <w:rFonts w:eastAsiaTheme="minorHAnsi"/>
                <w:sz w:val="24"/>
                <w:szCs w:val="24"/>
              </w:rPr>
              <w:t>/с 03231643806280000100</w:t>
            </w:r>
          </w:p>
          <w:p w:rsidR="00446422" w:rsidRPr="0044498B" w:rsidRDefault="00446422" w:rsidP="00446422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rFonts w:eastAsiaTheme="minorHAnsi"/>
                <w:sz w:val="24"/>
                <w:szCs w:val="24"/>
              </w:rPr>
            </w:pPr>
            <w:proofErr w:type="spellStart"/>
            <w:r w:rsidRPr="0044498B">
              <w:rPr>
                <w:rStyle w:val="17"/>
                <w:rFonts w:eastAsiaTheme="minorHAnsi"/>
                <w:sz w:val="24"/>
                <w:szCs w:val="24"/>
              </w:rPr>
              <w:t>казн</w:t>
            </w:r>
            <w:proofErr w:type="spellEnd"/>
            <w:r w:rsidRPr="0044498B">
              <w:rPr>
                <w:rStyle w:val="17"/>
                <w:rFonts w:eastAsiaTheme="minorHAnsi"/>
                <w:sz w:val="24"/>
                <w:szCs w:val="24"/>
              </w:rPr>
              <w:t>/с 40102810045370000067</w:t>
            </w:r>
          </w:p>
          <w:p w:rsidR="00446422" w:rsidRPr="0044498B" w:rsidRDefault="00446422" w:rsidP="00446422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rFonts w:eastAsiaTheme="minorHAnsi"/>
                <w:sz w:val="24"/>
                <w:szCs w:val="24"/>
              </w:rPr>
            </w:pPr>
            <w:r w:rsidRPr="0044498B">
              <w:rPr>
                <w:rStyle w:val="17"/>
                <w:rFonts w:eastAsiaTheme="minorHAnsi"/>
                <w:sz w:val="24"/>
                <w:szCs w:val="24"/>
              </w:rPr>
              <w:t>в Отделении – НБ Республика Башкортостан//УФК по Республике Башкортостан г. Уфа</w:t>
            </w:r>
          </w:p>
        </w:tc>
      </w:tr>
      <w:tr w:rsidR="00446422" w:rsidRPr="0044498B" w:rsidTr="00446422">
        <w:tc>
          <w:tcPr>
            <w:tcW w:w="4957" w:type="dxa"/>
          </w:tcPr>
          <w:p w:rsidR="00446422" w:rsidRPr="0044498B" w:rsidRDefault="00446422" w:rsidP="00446422">
            <w:pPr>
              <w:pStyle w:val="19"/>
              <w:shd w:val="clear" w:color="auto" w:fill="auto"/>
              <w:spacing w:line="240" w:lineRule="auto"/>
              <w:rPr>
                <w:rStyle w:val="17"/>
                <w:rFonts w:eastAsiaTheme="minorHAnsi"/>
                <w:sz w:val="24"/>
                <w:szCs w:val="24"/>
              </w:rPr>
            </w:pPr>
            <w:r w:rsidRPr="0044498B">
              <w:rPr>
                <w:rStyle w:val="17"/>
                <w:rFonts w:eastAsiaTheme="minorHAnsi"/>
                <w:sz w:val="24"/>
                <w:szCs w:val="24"/>
              </w:rPr>
              <w:t xml:space="preserve">Глава сельского поселения </w:t>
            </w:r>
            <w:r w:rsidRPr="0044498B">
              <w:rPr>
                <w:rStyle w:val="9"/>
                <w:rFonts w:ascii="Times New Roman" w:hAnsi="Times New Roman" w:cs="Times New Roman"/>
                <w:sz w:val="24"/>
                <w:szCs w:val="28"/>
              </w:rPr>
              <w:t>Балтийский</w:t>
            </w:r>
            <w:r w:rsidRPr="0044498B">
              <w:rPr>
                <w:rStyle w:val="17"/>
                <w:rFonts w:eastAsiaTheme="minorHAnsi"/>
                <w:sz w:val="24"/>
                <w:szCs w:val="24"/>
              </w:rPr>
              <w:t xml:space="preserve"> сельсовет муниципального района Иглинский район Республики Башкортостан</w:t>
            </w:r>
          </w:p>
          <w:p w:rsidR="00446422" w:rsidRPr="0044498B" w:rsidRDefault="00446422" w:rsidP="00446422">
            <w:pPr>
              <w:pStyle w:val="19"/>
              <w:shd w:val="clear" w:color="auto" w:fill="auto"/>
              <w:spacing w:line="240" w:lineRule="auto"/>
              <w:rPr>
                <w:rStyle w:val="17"/>
                <w:rFonts w:eastAsiaTheme="minorHAnsi"/>
                <w:sz w:val="24"/>
                <w:szCs w:val="24"/>
              </w:rPr>
            </w:pPr>
            <w:r w:rsidRPr="0044498B">
              <w:rPr>
                <w:rStyle w:val="17"/>
                <w:rFonts w:eastAsiaTheme="minorHAnsi"/>
                <w:sz w:val="24"/>
                <w:szCs w:val="24"/>
              </w:rPr>
              <w:t>____________/ Бугвин И.М.</w:t>
            </w:r>
          </w:p>
          <w:p w:rsidR="00446422" w:rsidRPr="0044498B" w:rsidRDefault="00446422" w:rsidP="00446422">
            <w:pPr>
              <w:pStyle w:val="19"/>
              <w:shd w:val="clear" w:color="auto" w:fill="auto"/>
              <w:spacing w:line="240" w:lineRule="auto"/>
              <w:rPr>
                <w:rStyle w:val="17"/>
                <w:rFonts w:eastAsiaTheme="minorHAnsi"/>
                <w:sz w:val="24"/>
                <w:szCs w:val="24"/>
              </w:rPr>
            </w:pPr>
            <w:r w:rsidRPr="0044498B">
              <w:rPr>
                <w:rStyle w:val="17"/>
                <w:rFonts w:eastAsiaTheme="minorHAnsi"/>
                <w:sz w:val="24"/>
                <w:szCs w:val="24"/>
              </w:rPr>
              <w:t>МП</w:t>
            </w:r>
          </w:p>
        </w:tc>
        <w:tc>
          <w:tcPr>
            <w:tcW w:w="5103" w:type="dxa"/>
          </w:tcPr>
          <w:p w:rsidR="00446422" w:rsidRPr="0044498B" w:rsidRDefault="00446422" w:rsidP="00446422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rFonts w:eastAsiaTheme="minorHAnsi"/>
                <w:sz w:val="24"/>
                <w:szCs w:val="24"/>
              </w:rPr>
            </w:pPr>
            <w:r w:rsidRPr="0044498B">
              <w:rPr>
                <w:rStyle w:val="17"/>
                <w:rFonts w:eastAsiaTheme="minorHAnsi"/>
                <w:sz w:val="24"/>
                <w:szCs w:val="24"/>
              </w:rPr>
              <w:t>Председатель Совета</w:t>
            </w:r>
          </w:p>
          <w:p w:rsidR="00446422" w:rsidRPr="0044498B" w:rsidRDefault="00446422" w:rsidP="00446422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rFonts w:eastAsiaTheme="minorHAnsi"/>
                <w:sz w:val="24"/>
                <w:szCs w:val="24"/>
              </w:rPr>
            </w:pPr>
            <w:r w:rsidRPr="0044498B">
              <w:rPr>
                <w:rStyle w:val="17"/>
                <w:rFonts w:eastAsiaTheme="minorHAnsi"/>
                <w:sz w:val="24"/>
                <w:szCs w:val="24"/>
              </w:rPr>
              <w:t>муниципального района Иглинский район Республики Башкортостан</w:t>
            </w:r>
          </w:p>
          <w:p w:rsidR="00446422" w:rsidRPr="0044498B" w:rsidRDefault="00446422" w:rsidP="00446422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rFonts w:eastAsiaTheme="minorHAnsi"/>
                <w:sz w:val="24"/>
                <w:szCs w:val="24"/>
              </w:rPr>
            </w:pPr>
            <w:r w:rsidRPr="0044498B">
              <w:rPr>
                <w:rStyle w:val="17"/>
                <w:rFonts w:eastAsiaTheme="minorHAnsi"/>
                <w:sz w:val="24"/>
                <w:szCs w:val="24"/>
              </w:rPr>
              <w:t>____________/</w:t>
            </w:r>
            <w:proofErr w:type="spellStart"/>
            <w:r w:rsidRPr="0044498B">
              <w:rPr>
                <w:rStyle w:val="17"/>
                <w:rFonts w:eastAsiaTheme="minorHAnsi"/>
                <w:sz w:val="24"/>
                <w:szCs w:val="24"/>
              </w:rPr>
              <w:t>Карунас</w:t>
            </w:r>
            <w:proofErr w:type="spellEnd"/>
            <w:r w:rsidRPr="0044498B">
              <w:rPr>
                <w:rStyle w:val="17"/>
                <w:rFonts w:eastAsiaTheme="minorHAnsi"/>
                <w:sz w:val="24"/>
                <w:szCs w:val="24"/>
              </w:rPr>
              <w:t xml:space="preserve"> Ж. Л.</w:t>
            </w:r>
          </w:p>
          <w:p w:rsidR="00446422" w:rsidRPr="0044498B" w:rsidRDefault="00446422" w:rsidP="00446422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rFonts w:eastAsiaTheme="minorHAnsi"/>
                <w:sz w:val="24"/>
                <w:szCs w:val="24"/>
              </w:rPr>
            </w:pPr>
            <w:r w:rsidRPr="0044498B">
              <w:rPr>
                <w:rStyle w:val="17"/>
                <w:rFonts w:eastAsiaTheme="minorHAnsi"/>
                <w:sz w:val="24"/>
                <w:szCs w:val="24"/>
              </w:rPr>
              <w:t>МП</w:t>
            </w:r>
          </w:p>
        </w:tc>
      </w:tr>
    </w:tbl>
    <w:p w:rsidR="0000527B" w:rsidRPr="0000527B" w:rsidRDefault="0000527B" w:rsidP="0000527B">
      <w:pPr>
        <w:rPr>
          <w:b/>
          <w:szCs w:val="28"/>
        </w:rPr>
      </w:pPr>
    </w:p>
    <w:p w:rsidR="0000527B" w:rsidRPr="0000527B" w:rsidRDefault="0000527B" w:rsidP="0000527B">
      <w:pPr>
        <w:contextualSpacing/>
        <w:rPr>
          <w:szCs w:val="28"/>
        </w:rPr>
      </w:pPr>
    </w:p>
    <w:p w:rsidR="0000527B" w:rsidRDefault="0000527B" w:rsidP="00EE380E">
      <w:pPr>
        <w:shd w:val="clear" w:color="auto" w:fill="FFFFFF"/>
        <w:contextualSpacing/>
        <w:jc w:val="both"/>
        <w:rPr>
          <w:color w:val="000000"/>
          <w:szCs w:val="28"/>
        </w:rPr>
      </w:pPr>
    </w:p>
    <w:sectPr w:rsidR="0000527B" w:rsidSect="000140C0">
      <w:headerReference w:type="even" r:id="rId17"/>
      <w:pgSz w:w="11907" w:h="16840" w:code="9"/>
      <w:pgMar w:top="567" w:right="567" w:bottom="42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D4" w:rsidRDefault="009700D4">
      <w:r>
        <w:separator/>
      </w:r>
    </w:p>
  </w:endnote>
  <w:endnote w:type="continuationSeparator" w:id="0">
    <w:p w:rsidR="009700D4" w:rsidRDefault="0097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D4" w:rsidRDefault="009700D4">
      <w:r>
        <w:separator/>
      </w:r>
    </w:p>
  </w:footnote>
  <w:footnote w:type="continuationSeparator" w:id="0">
    <w:p w:rsidR="009700D4" w:rsidRDefault="00970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512" w:rsidRDefault="007C36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4512" w:rsidRDefault="009700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6CFA"/>
    <w:multiLevelType w:val="hybridMultilevel"/>
    <w:tmpl w:val="A2006544"/>
    <w:lvl w:ilvl="0" w:tplc="610EDB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0806CA"/>
    <w:multiLevelType w:val="hybridMultilevel"/>
    <w:tmpl w:val="BDDADEDE"/>
    <w:lvl w:ilvl="0" w:tplc="B574CF8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4697B8E"/>
    <w:multiLevelType w:val="hybridMultilevel"/>
    <w:tmpl w:val="D99CF3F6"/>
    <w:lvl w:ilvl="0" w:tplc="3E4EC45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87285F"/>
    <w:multiLevelType w:val="hybridMultilevel"/>
    <w:tmpl w:val="1054B5D2"/>
    <w:lvl w:ilvl="0" w:tplc="8E327D5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A051C2B"/>
    <w:multiLevelType w:val="hybridMultilevel"/>
    <w:tmpl w:val="BF103B4E"/>
    <w:lvl w:ilvl="0" w:tplc="897023A0">
      <w:start w:val="1"/>
      <w:numFmt w:val="decimal"/>
      <w:lvlText w:val="%1."/>
      <w:lvlJc w:val="left"/>
      <w:pPr>
        <w:ind w:left="101" w:hanging="564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28"/>
        <w:szCs w:val="28"/>
        <w:lang w:val="ru-RU" w:eastAsia="en-US" w:bidi="ar-SA"/>
      </w:rPr>
    </w:lvl>
    <w:lvl w:ilvl="1" w:tplc="15CECB74">
      <w:numFmt w:val="bullet"/>
      <w:lvlText w:val="•"/>
      <w:lvlJc w:val="left"/>
      <w:pPr>
        <w:ind w:left="1076" w:hanging="564"/>
      </w:pPr>
      <w:rPr>
        <w:rFonts w:hint="default"/>
        <w:lang w:val="ru-RU" w:eastAsia="en-US" w:bidi="ar-SA"/>
      </w:rPr>
    </w:lvl>
    <w:lvl w:ilvl="2" w:tplc="99F6F2F0">
      <w:numFmt w:val="bullet"/>
      <w:lvlText w:val="•"/>
      <w:lvlJc w:val="left"/>
      <w:pPr>
        <w:ind w:left="2052" w:hanging="564"/>
      </w:pPr>
      <w:rPr>
        <w:rFonts w:hint="default"/>
        <w:lang w:val="ru-RU" w:eastAsia="en-US" w:bidi="ar-SA"/>
      </w:rPr>
    </w:lvl>
    <w:lvl w:ilvl="3" w:tplc="A25656E2">
      <w:numFmt w:val="bullet"/>
      <w:lvlText w:val="•"/>
      <w:lvlJc w:val="left"/>
      <w:pPr>
        <w:ind w:left="3028" w:hanging="564"/>
      </w:pPr>
      <w:rPr>
        <w:rFonts w:hint="default"/>
        <w:lang w:val="ru-RU" w:eastAsia="en-US" w:bidi="ar-SA"/>
      </w:rPr>
    </w:lvl>
    <w:lvl w:ilvl="4" w:tplc="8A8EE7B4">
      <w:numFmt w:val="bullet"/>
      <w:lvlText w:val="•"/>
      <w:lvlJc w:val="left"/>
      <w:pPr>
        <w:ind w:left="4004" w:hanging="564"/>
      </w:pPr>
      <w:rPr>
        <w:rFonts w:hint="default"/>
        <w:lang w:val="ru-RU" w:eastAsia="en-US" w:bidi="ar-SA"/>
      </w:rPr>
    </w:lvl>
    <w:lvl w:ilvl="5" w:tplc="8E9A2EC2">
      <w:numFmt w:val="bullet"/>
      <w:lvlText w:val="•"/>
      <w:lvlJc w:val="left"/>
      <w:pPr>
        <w:ind w:left="4980" w:hanging="564"/>
      </w:pPr>
      <w:rPr>
        <w:rFonts w:hint="default"/>
        <w:lang w:val="ru-RU" w:eastAsia="en-US" w:bidi="ar-SA"/>
      </w:rPr>
    </w:lvl>
    <w:lvl w:ilvl="6" w:tplc="495CAD02">
      <w:numFmt w:val="bullet"/>
      <w:lvlText w:val="•"/>
      <w:lvlJc w:val="left"/>
      <w:pPr>
        <w:ind w:left="5956" w:hanging="564"/>
      </w:pPr>
      <w:rPr>
        <w:rFonts w:hint="default"/>
        <w:lang w:val="ru-RU" w:eastAsia="en-US" w:bidi="ar-SA"/>
      </w:rPr>
    </w:lvl>
    <w:lvl w:ilvl="7" w:tplc="B0345918">
      <w:numFmt w:val="bullet"/>
      <w:lvlText w:val="•"/>
      <w:lvlJc w:val="left"/>
      <w:pPr>
        <w:ind w:left="6932" w:hanging="564"/>
      </w:pPr>
      <w:rPr>
        <w:rFonts w:hint="default"/>
        <w:lang w:val="ru-RU" w:eastAsia="en-US" w:bidi="ar-SA"/>
      </w:rPr>
    </w:lvl>
    <w:lvl w:ilvl="8" w:tplc="689A460E">
      <w:numFmt w:val="bullet"/>
      <w:lvlText w:val="•"/>
      <w:lvlJc w:val="left"/>
      <w:pPr>
        <w:ind w:left="7908" w:hanging="564"/>
      </w:pPr>
      <w:rPr>
        <w:rFonts w:hint="default"/>
        <w:lang w:val="ru-RU" w:eastAsia="en-US" w:bidi="ar-SA"/>
      </w:rPr>
    </w:lvl>
  </w:abstractNum>
  <w:abstractNum w:abstractNumId="5">
    <w:nsid w:val="40792ABE"/>
    <w:multiLevelType w:val="multilevel"/>
    <w:tmpl w:val="DF78A8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3C26BC"/>
    <w:multiLevelType w:val="hybridMultilevel"/>
    <w:tmpl w:val="D1042D90"/>
    <w:lvl w:ilvl="0" w:tplc="62805C8C">
      <w:start w:val="1"/>
      <w:numFmt w:val="decimal"/>
      <w:lvlText w:val="%1."/>
      <w:lvlJc w:val="left"/>
      <w:pPr>
        <w:ind w:left="206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7">
    <w:nsid w:val="47C92BF0"/>
    <w:multiLevelType w:val="multilevel"/>
    <w:tmpl w:val="5E94EC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1" w:hanging="1800"/>
      </w:pPr>
      <w:rPr>
        <w:rFonts w:hint="default"/>
      </w:rPr>
    </w:lvl>
  </w:abstractNum>
  <w:abstractNum w:abstractNumId="8">
    <w:nsid w:val="5828403D"/>
    <w:multiLevelType w:val="hybridMultilevel"/>
    <w:tmpl w:val="ACBC3AA6"/>
    <w:lvl w:ilvl="0" w:tplc="691CD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E64CFE"/>
    <w:multiLevelType w:val="hybridMultilevel"/>
    <w:tmpl w:val="67E8B264"/>
    <w:lvl w:ilvl="0" w:tplc="4F62B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BA"/>
    <w:rsid w:val="0000527B"/>
    <w:rsid w:val="00011CEF"/>
    <w:rsid w:val="000140C0"/>
    <w:rsid w:val="00032DCE"/>
    <w:rsid w:val="000545BB"/>
    <w:rsid w:val="000579B3"/>
    <w:rsid w:val="000A322C"/>
    <w:rsid w:val="000A5265"/>
    <w:rsid w:val="000C00EB"/>
    <w:rsid w:val="000F58E4"/>
    <w:rsid w:val="00116618"/>
    <w:rsid w:val="00123B32"/>
    <w:rsid w:val="00147B9B"/>
    <w:rsid w:val="001534E3"/>
    <w:rsid w:val="00165F3C"/>
    <w:rsid w:val="00166FC2"/>
    <w:rsid w:val="00176271"/>
    <w:rsid w:val="0019665D"/>
    <w:rsid w:val="001A5D0D"/>
    <w:rsid w:val="001A62F4"/>
    <w:rsid w:val="001C4622"/>
    <w:rsid w:val="001D5E48"/>
    <w:rsid w:val="001E0A47"/>
    <w:rsid w:val="001F13A1"/>
    <w:rsid w:val="001F75ED"/>
    <w:rsid w:val="0022077C"/>
    <w:rsid w:val="0026482C"/>
    <w:rsid w:val="00265040"/>
    <w:rsid w:val="002C78FA"/>
    <w:rsid w:val="002E10A3"/>
    <w:rsid w:val="002E2B81"/>
    <w:rsid w:val="002E3437"/>
    <w:rsid w:val="002E7569"/>
    <w:rsid w:val="003A396F"/>
    <w:rsid w:val="003B6FD6"/>
    <w:rsid w:val="003B7C63"/>
    <w:rsid w:val="00443E6D"/>
    <w:rsid w:val="00446422"/>
    <w:rsid w:val="00455602"/>
    <w:rsid w:val="0047018F"/>
    <w:rsid w:val="004C0989"/>
    <w:rsid w:val="004E39C1"/>
    <w:rsid w:val="004E4292"/>
    <w:rsid w:val="004F55E5"/>
    <w:rsid w:val="004F774C"/>
    <w:rsid w:val="004F7DD7"/>
    <w:rsid w:val="00532C1B"/>
    <w:rsid w:val="00541D4B"/>
    <w:rsid w:val="00554D3F"/>
    <w:rsid w:val="00570164"/>
    <w:rsid w:val="005942BF"/>
    <w:rsid w:val="005E093B"/>
    <w:rsid w:val="005E32DC"/>
    <w:rsid w:val="005F359B"/>
    <w:rsid w:val="006066DE"/>
    <w:rsid w:val="006200C1"/>
    <w:rsid w:val="006517CD"/>
    <w:rsid w:val="0067305F"/>
    <w:rsid w:val="00681D82"/>
    <w:rsid w:val="00683774"/>
    <w:rsid w:val="006A4DD3"/>
    <w:rsid w:val="006A7E17"/>
    <w:rsid w:val="006E3960"/>
    <w:rsid w:val="00711866"/>
    <w:rsid w:val="007225AF"/>
    <w:rsid w:val="0072385E"/>
    <w:rsid w:val="00725EFA"/>
    <w:rsid w:val="00795750"/>
    <w:rsid w:val="007C346F"/>
    <w:rsid w:val="007C36DD"/>
    <w:rsid w:val="007F37D5"/>
    <w:rsid w:val="00803E4F"/>
    <w:rsid w:val="00823FC0"/>
    <w:rsid w:val="00835159"/>
    <w:rsid w:val="008427CD"/>
    <w:rsid w:val="00872FFD"/>
    <w:rsid w:val="008875FB"/>
    <w:rsid w:val="00891F13"/>
    <w:rsid w:val="008A314F"/>
    <w:rsid w:val="008C4176"/>
    <w:rsid w:val="008C47BD"/>
    <w:rsid w:val="008C62ED"/>
    <w:rsid w:val="00912730"/>
    <w:rsid w:val="00915569"/>
    <w:rsid w:val="0091579F"/>
    <w:rsid w:val="009700D4"/>
    <w:rsid w:val="00970217"/>
    <w:rsid w:val="00974E7D"/>
    <w:rsid w:val="00977B0E"/>
    <w:rsid w:val="009A5FDA"/>
    <w:rsid w:val="009C3E8D"/>
    <w:rsid w:val="009C66E6"/>
    <w:rsid w:val="00A10218"/>
    <w:rsid w:val="00A15437"/>
    <w:rsid w:val="00A7296E"/>
    <w:rsid w:val="00AB7307"/>
    <w:rsid w:val="00AF774D"/>
    <w:rsid w:val="00B27F92"/>
    <w:rsid w:val="00B737AF"/>
    <w:rsid w:val="00B76354"/>
    <w:rsid w:val="00BB74BA"/>
    <w:rsid w:val="00BC7075"/>
    <w:rsid w:val="00BD7348"/>
    <w:rsid w:val="00BD7EC1"/>
    <w:rsid w:val="00BE5402"/>
    <w:rsid w:val="00BF1B53"/>
    <w:rsid w:val="00BF1B67"/>
    <w:rsid w:val="00C10608"/>
    <w:rsid w:val="00C230B0"/>
    <w:rsid w:val="00C67BA1"/>
    <w:rsid w:val="00C86C0A"/>
    <w:rsid w:val="00C9087E"/>
    <w:rsid w:val="00CB4898"/>
    <w:rsid w:val="00CF1918"/>
    <w:rsid w:val="00D01233"/>
    <w:rsid w:val="00D1349F"/>
    <w:rsid w:val="00D305D6"/>
    <w:rsid w:val="00D3759F"/>
    <w:rsid w:val="00D96FB0"/>
    <w:rsid w:val="00D97640"/>
    <w:rsid w:val="00D9777C"/>
    <w:rsid w:val="00DA2CFF"/>
    <w:rsid w:val="00DB4662"/>
    <w:rsid w:val="00DE146A"/>
    <w:rsid w:val="00DF4478"/>
    <w:rsid w:val="00E03F7D"/>
    <w:rsid w:val="00E1396A"/>
    <w:rsid w:val="00E56718"/>
    <w:rsid w:val="00E57840"/>
    <w:rsid w:val="00E66EE1"/>
    <w:rsid w:val="00E83231"/>
    <w:rsid w:val="00EB6E7C"/>
    <w:rsid w:val="00EE380E"/>
    <w:rsid w:val="00F02A83"/>
    <w:rsid w:val="00F158B6"/>
    <w:rsid w:val="00F214BC"/>
    <w:rsid w:val="00F60910"/>
    <w:rsid w:val="00F60B6D"/>
    <w:rsid w:val="00F95C82"/>
    <w:rsid w:val="00F97188"/>
    <w:rsid w:val="00FB41F9"/>
    <w:rsid w:val="00FC1A6D"/>
    <w:rsid w:val="00FD2485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74B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BB74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BB74BA"/>
  </w:style>
  <w:style w:type="paragraph" w:styleId="3">
    <w:name w:val="Body Text Indent 3"/>
    <w:basedOn w:val="a"/>
    <w:link w:val="30"/>
    <w:rsid w:val="00BB74BA"/>
    <w:pPr>
      <w:ind w:firstLine="709"/>
      <w:jc w:val="both"/>
    </w:pPr>
    <w:rPr>
      <w:b/>
    </w:rPr>
  </w:style>
  <w:style w:type="character" w:customStyle="1" w:styleId="30">
    <w:name w:val="Основной текст с отступом 3 Знак"/>
    <w:basedOn w:val="a0"/>
    <w:link w:val="3"/>
    <w:rsid w:val="00BB74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rsid w:val="00BB74BA"/>
    <w:rPr>
      <w:color w:val="0000FF"/>
      <w:u w:val="single"/>
    </w:rPr>
  </w:style>
  <w:style w:type="character" w:customStyle="1" w:styleId="a7">
    <w:name w:val="Цветовое выделение"/>
    <w:uiPriority w:val="99"/>
    <w:rsid w:val="00BB74BA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BB74BA"/>
    <w:rPr>
      <w:rFonts w:cs="Times New Roman"/>
      <w:b/>
      <w:color w:val="106BBE"/>
    </w:rPr>
  </w:style>
  <w:style w:type="paragraph" w:styleId="a9">
    <w:name w:val="Normal (Web)"/>
    <w:basedOn w:val="a"/>
    <w:uiPriority w:val="99"/>
    <w:unhideWhenUsed/>
    <w:rsid w:val="00BB74B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81D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1"/>
    <w:qFormat/>
    <w:rsid w:val="00C67B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67BA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7BA1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59"/>
    <w:rsid w:val="007225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5E093B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5E093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e">
    <w:name w:val="Body Text"/>
    <w:basedOn w:val="a"/>
    <w:link w:val="af"/>
    <w:uiPriority w:val="1"/>
    <w:unhideWhenUsed/>
    <w:qFormat/>
    <w:rsid w:val="00C86C0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86C0A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4F55E5"/>
  </w:style>
  <w:style w:type="table" w:customStyle="1" w:styleId="TableNormal">
    <w:name w:val="Table Normal"/>
    <w:uiPriority w:val="2"/>
    <w:semiHidden/>
    <w:unhideWhenUsed/>
    <w:qFormat/>
    <w:rsid w:val="004F55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F55E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Основной текст_"/>
    <w:link w:val="19"/>
    <w:rsid w:val="002E3437"/>
    <w:rPr>
      <w:sz w:val="26"/>
      <w:szCs w:val="26"/>
      <w:shd w:val="clear" w:color="auto" w:fill="FFFFFF"/>
    </w:rPr>
  </w:style>
  <w:style w:type="paragraph" w:customStyle="1" w:styleId="19">
    <w:name w:val="Основной текст19"/>
    <w:basedOn w:val="a"/>
    <w:link w:val="af0"/>
    <w:rsid w:val="002E343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7">
    <w:name w:val="Основной текст17"/>
    <w:rsid w:val="002E3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9">
    <w:name w:val="Основной текст9"/>
    <w:basedOn w:val="af0"/>
    <w:rsid w:val="00446422"/>
    <w:rPr>
      <w:sz w:val="26"/>
      <w:szCs w:val="26"/>
      <w:shd w:val="clear" w:color="auto" w:fill="FFFFFF"/>
    </w:rPr>
  </w:style>
  <w:style w:type="character" w:customStyle="1" w:styleId="2">
    <w:name w:val="Основной текст (2)"/>
    <w:basedOn w:val="a0"/>
    <w:rsid w:val="003A3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74B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BB74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BB74BA"/>
  </w:style>
  <w:style w:type="paragraph" w:styleId="3">
    <w:name w:val="Body Text Indent 3"/>
    <w:basedOn w:val="a"/>
    <w:link w:val="30"/>
    <w:rsid w:val="00BB74BA"/>
    <w:pPr>
      <w:ind w:firstLine="709"/>
      <w:jc w:val="both"/>
    </w:pPr>
    <w:rPr>
      <w:b/>
    </w:rPr>
  </w:style>
  <w:style w:type="character" w:customStyle="1" w:styleId="30">
    <w:name w:val="Основной текст с отступом 3 Знак"/>
    <w:basedOn w:val="a0"/>
    <w:link w:val="3"/>
    <w:rsid w:val="00BB74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rsid w:val="00BB74BA"/>
    <w:rPr>
      <w:color w:val="0000FF"/>
      <w:u w:val="single"/>
    </w:rPr>
  </w:style>
  <w:style w:type="character" w:customStyle="1" w:styleId="a7">
    <w:name w:val="Цветовое выделение"/>
    <w:uiPriority w:val="99"/>
    <w:rsid w:val="00BB74BA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BB74BA"/>
    <w:rPr>
      <w:rFonts w:cs="Times New Roman"/>
      <w:b/>
      <w:color w:val="106BBE"/>
    </w:rPr>
  </w:style>
  <w:style w:type="paragraph" w:styleId="a9">
    <w:name w:val="Normal (Web)"/>
    <w:basedOn w:val="a"/>
    <w:uiPriority w:val="99"/>
    <w:unhideWhenUsed/>
    <w:rsid w:val="00BB74B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81D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1"/>
    <w:qFormat/>
    <w:rsid w:val="00C67B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67BA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7BA1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59"/>
    <w:rsid w:val="007225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5E093B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5E093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e">
    <w:name w:val="Body Text"/>
    <w:basedOn w:val="a"/>
    <w:link w:val="af"/>
    <w:uiPriority w:val="1"/>
    <w:unhideWhenUsed/>
    <w:qFormat/>
    <w:rsid w:val="00C86C0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86C0A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4F55E5"/>
  </w:style>
  <w:style w:type="table" w:customStyle="1" w:styleId="TableNormal">
    <w:name w:val="Table Normal"/>
    <w:uiPriority w:val="2"/>
    <w:semiHidden/>
    <w:unhideWhenUsed/>
    <w:qFormat/>
    <w:rsid w:val="004F55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F55E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Основной текст_"/>
    <w:link w:val="19"/>
    <w:rsid w:val="002E3437"/>
    <w:rPr>
      <w:sz w:val="26"/>
      <w:szCs w:val="26"/>
      <w:shd w:val="clear" w:color="auto" w:fill="FFFFFF"/>
    </w:rPr>
  </w:style>
  <w:style w:type="paragraph" w:customStyle="1" w:styleId="19">
    <w:name w:val="Основной текст19"/>
    <w:basedOn w:val="a"/>
    <w:link w:val="af0"/>
    <w:rsid w:val="002E343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7">
    <w:name w:val="Основной текст17"/>
    <w:rsid w:val="002E3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9">
    <w:name w:val="Основной текст9"/>
    <w:basedOn w:val="af0"/>
    <w:rsid w:val="00446422"/>
    <w:rPr>
      <w:sz w:val="26"/>
      <w:szCs w:val="26"/>
      <w:shd w:val="clear" w:color="auto" w:fill="FFFFFF"/>
    </w:rPr>
  </w:style>
  <w:style w:type="character" w:customStyle="1" w:styleId="2">
    <w:name w:val="Основной текст (2)"/>
    <w:basedOn w:val="a0"/>
    <w:rsid w:val="003A3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1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951FD1707937EFBF420A34CDD21E6F772384B212B2E80609DB95C7C3F77D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905358F89D8BF4BDCA5289418E39AAE3A538819051D8A6A9276A49256975D059823DDF5CEAAC6M03CK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147332/?dst=306" TargetMode="External"/><Relationship Id="rId10" Type="http://schemas.openxmlformats.org/officeDocument/2006/relationships/hyperlink" Target="http://www.consultant.ru/document/cons_doc_LAW_148664/?dst=22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5E951FD1707937EFBF420A34CDD21E6F772384B212B2E80609DB95C7C3F77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7B3DA-66A0-4FC1-BD2E-E89B8328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6</Pages>
  <Words>2454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baltikassch1</cp:lastModifiedBy>
  <cp:revision>50</cp:revision>
  <cp:lastPrinted>2023-03-27T05:00:00Z</cp:lastPrinted>
  <dcterms:created xsi:type="dcterms:W3CDTF">2021-08-19T05:16:00Z</dcterms:created>
  <dcterms:modified xsi:type="dcterms:W3CDTF">2023-03-30T04:31:00Z</dcterms:modified>
</cp:coreProperties>
</file>